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A30" w:rsidRDefault="00AA6A30" w:rsidP="009E499F">
      <w:pPr>
        <w:jc w:val="center"/>
        <w:rPr>
          <w:rFonts w:ascii="Lucida Sans Unicode" w:hAnsi="Lucida Sans Unicode" w:cs="Lucida Sans Unicode"/>
          <w:b/>
          <w:sz w:val="36"/>
        </w:rPr>
      </w:pPr>
    </w:p>
    <w:p w:rsidR="00AA6A30" w:rsidRDefault="00AA6A30" w:rsidP="009E499F">
      <w:pPr>
        <w:jc w:val="center"/>
        <w:rPr>
          <w:rFonts w:ascii="Lucida Sans Unicode" w:hAnsi="Lucida Sans Unicode" w:cs="Lucida Sans Unicode"/>
          <w:b/>
          <w:sz w:val="36"/>
        </w:rPr>
      </w:pPr>
    </w:p>
    <w:p w:rsidR="00AA6A30" w:rsidRDefault="00AA6A30" w:rsidP="009E499F">
      <w:pPr>
        <w:jc w:val="center"/>
        <w:rPr>
          <w:rFonts w:ascii="Lucida Sans Unicode" w:hAnsi="Lucida Sans Unicode" w:cs="Lucida Sans Unicode"/>
          <w:b/>
          <w:sz w:val="36"/>
        </w:rPr>
      </w:pPr>
    </w:p>
    <w:p w:rsidR="00AA6A30" w:rsidRDefault="00AA6A30" w:rsidP="00683C28">
      <w:pPr>
        <w:jc w:val="center"/>
        <w:rPr>
          <w:rFonts w:ascii="Lucida Sans Unicode" w:hAnsi="Lucida Sans Unicode" w:cs="Lucida Sans Unicode"/>
          <w:b/>
          <w:sz w:val="36"/>
        </w:rPr>
      </w:pPr>
    </w:p>
    <w:p w:rsidR="00F0433D" w:rsidRPr="00F0433D" w:rsidRDefault="00F0433D" w:rsidP="00F0433D">
      <w:pPr>
        <w:jc w:val="center"/>
        <w:rPr>
          <w:rFonts w:ascii="Lucida Sans Unicode" w:hAnsi="Lucida Sans Unicode" w:cs="Lucida Sans Unicode"/>
          <w:b/>
          <w:sz w:val="36"/>
        </w:rPr>
      </w:pPr>
    </w:p>
    <w:p w:rsidR="00F0433D" w:rsidRPr="00F0433D" w:rsidRDefault="00F0433D" w:rsidP="00D90647">
      <w:pPr>
        <w:jc w:val="center"/>
        <w:outlineLvl w:val="0"/>
        <w:rPr>
          <w:rFonts w:ascii="Lucida Sans Unicode" w:hAnsi="Lucida Sans Unicode" w:cs="Lucida Sans Unicode"/>
          <w:b/>
          <w:sz w:val="36"/>
        </w:rPr>
      </w:pPr>
      <w:r w:rsidRPr="00F0433D">
        <w:rPr>
          <w:rFonts w:ascii="Lucida Sans Unicode" w:hAnsi="Lucida Sans Unicode" w:cs="Lucida Sans Unicode"/>
          <w:b/>
          <w:sz w:val="36"/>
        </w:rPr>
        <w:t xml:space="preserve">Instruction for </w:t>
      </w:r>
      <w:r w:rsidR="007A359F">
        <w:rPr>
          <w:rFonts w:ascii="Lucida Sans Unicode" w:hAnsi="Lucida Sans Unicode" w:cs="Lucida Sans Unicode" w:hint="eastAsia"/>
          <w:b/>
          <w:sz w:val="36"/>
        </w:rPr>
        <w:t xml:space="preserve">Additel </w:t>
      </w:r>
      <w:r w:rsidR="0010553C">
        <w:rPr>
          <w:rFonts w:ascii="Lucida Sans Unicode" w:hAnsi="Lucida Sans Unicode" w:cs="Lucida Sans Unicode" w:hint="eastAsia"/>
          <w:b/>
          <w:sz w:val="36"/>
        </w:rPr>
        <w:t>22XA</w:t>
      </w:r>
    </w:p>
    <w:p w:rsidR="00F0433D" w:rsidRPr="00F0433D" w:rsidRDefault="00F0433D" w:rsidP="00D90647">
      <w:pPr>
        <w:jc w:val="center"/>
        <w:outlineLvl w:val="0"/>
        <w:rPr>
          <w:rFonts w:ascii="Lucida Sans Unicode" w:hAnsi="Lucida Sans Unicode" w:cs="Lucida Sans Unicode"/>
          <w:b/>
          <w:sz w:val="36"/>
        </w:rPr>
      </w:pPr>
      <w:r w:rsidRPr="00F0433D">
        <w:rPr>
          <w:rFonts w:ascii="Lucida Sans Unicode" w:hAnsi="Lucida Sans Unicode" w:cs="Lucida Sans Unicode"/>
          <w:b/>
          <w:sz w:val="36"/>
        </w:rPr>
        <w:t xml:space="preserve">Firmware Upgrade </w:t>
      </w:r>
    </w:p>
    <w:p w:rsidR="00F0433D" w:rsidRDefault="00F0433D" w:rsidP="00F0433D">
      <w:pPr>
        <w:jc w:val="center"/>
        <w:rPr>
          <w:rFonts w:ascii="Lucida Sans Unicode" w:hAnsi="Lucida Sans Unicode" w:cs="Lucida Sans Unicode"/>
          <w:b/>
          <w:sz w:val="36"/>
        </w:rPr>
      </w:pPr>
    </w:p>
    <w:p w:rsidR="00B63803" w:rsidRDefault="00B63803" w:rsidP="00F0433D">
      <w:pPr>
        <w:jc w:val="center"/>
        <w:rPr>
          <w:rFonts w:ascii="Lucida Sans Unicode" w:hAnsi="Lucida Sans Unicode" w:cs="Lucida Sans Unicode"/>
          <w:b/>
          <w:sz w:val="36"/>
        </w:rPr>
      </w:pPr>
      <w:r>
        <w:rPr>
          <w:rFonts w:ascii="Lucida Sans Unicode" w:hAnsi="Lucida Sans Unicode" w:cs="Lucida Sans Unicode" w:hint="eastAsia"/>
          <w:b/>
          <w:sz w:val="36"/>
        </w:rPr>
        <w:t>V1.</w:t>
      </w:r>
      <w:r w:rsidR="0010553C">
        <w:rPr>
          <w:rFonts w:ascii="Lucida Sans Unicode" w:hAnsi="Lucida Sans Unicode" w:cs="Lucida Sans Unicode" w:hint="eastAsia"/>
          <w:b/>
          <w:sz w:val="36"/>
        </w:rPr>
        <w:t>0</w:t>
      </w:r>
    </w:p>
    <w:p w:rsidR="00B63803" w:rsidRPr="00F0433D" w:rsidRDefault="00B63803" w:rsidP="00F0433D">
      <w:pPr>
        <w:jc w:val="center"/>
        <w:rPr>
          <w:rFonts w:ascii="Lucida Sans Unicode" w:hAnsi="Lucida Sans Unicode" w:cs="Lucida Sans Unicode"/>
          <w:b/>
          <w:sz w:val="36"/>
        </w:rPr>
      </w:pPr>
    </w:p>
    <w:p w:rsidR="004B5DA0" w:rsidRDefault="00D90647" w:rsidP="00F0433D">
      <w:pPr>
        <w:jc w:val="center"/>
        <w:rPr>
          <w:rFonts w:ascii="Lucida Sans Unicode" w:hAnsi="Lucida Sans Unicode" w:cs="Lucida Sans Unicode"/>
          <w:b/>
          <w:sz w:val="36"/>
        </w:rPr>
      </w:pPr>
      <w:r>
        <w:rPr>
          <w:rFonts w:ascii="Lucida Sans Unicode" w:hAnsi="Lucida Sans Unicode" w:cs="Lucida Sans Unicode" w:hint="eastAsia"/>
          <w:b/>
          <w:sz w:val="36"/>
        </w:rPr>
        <w:t>7</w:t>
      </w:r>
      <w:r w:rsidR="00F0433D" w:rsidRPr="00F0433D">
        <w:rPr>
          <w:rFonts w:ascii="Lucida Sans Unicode" w:hAnsi="Lucida Sans Unicode" w:cs="Lucida Sans Unicode"/>
          <w:b/>
          <w:sz w:val="36"/>
        </w:rPr>
        <w:t>/</w:t>
      </w:r>
      <w:r>
        <w:rPr>
          <w:rFonts w:ascii="Lucida Sans Unicode" w:hAnsi="Lucida Sans Unicode" w:cs="Lucida Sans Unicode" w:hint="eastAsia"/>
          <w:b/>
          <w:sz w:val="36"/>
        </w:rPr>
        <w:t>3</w:t>
      </w:r>
      <w:r w:rsidR="00F0433D" w:rsidRPr="00F0433D">
        <w:rPr>
          <w:rFonts w:ascii="Lucida Sans Unicode" w:hAnsi="Lucida Sans Unicode" w:cs="Lucida Sans Unicode"/>
          <w:b/>
          <w:sz w:val="36"/>
        </w:rPr>
        <w:t>/201</w:t>
      </w:r>
      <w:r w:rsidR="006B196A">
        <w:rPr>
          <w:rFonts w:ascii="Lucida Sans Unicode" w:hAnsi="Lucida Sans Unicode" w:cs="Lucida Sans Unicode" w:hint="eastAsia"/>
          <w:b/>
          <w:sz w:val="36"/>
        </w:rPr>
        <w:t>5</w:t>
      </w:r>
    </w:p>
    <w:p w:rsidR="004B5DA0" w:rsidRDefault="004B5DA0" w:rsidP="00F0433D">
      <w:pPr>
        <w:jc w:val="center"/>
        <w:rPr>
          <w:rFonts w:ascii="Lucida Sans Unicode" w:hAnsi="Lucida Sans Unicode" w:cs="Lucida Sans Unicode"/>
          <w:b/>
          <w:sz w:val="36"/>
        </w:rPr>
      </w:pPr>
    </w:p>
    <w:p w:rsidR="00E76C31" w:rsidRDefault="004B5DA0" w:rsidP="00E76C31">
      <w:pPr>
        <w:widowControl/>
        <w:jc w:val="left"/>
        <w:rPr>
          <w:rFonts w:ascii="Lucida Sans Unicode" w:hAnsi="Lucida Sans Unicode" w:cs="Lucida Sans Unicode"/>
          <w:b/>
          <w:sz w:val="36"/>
        </w:rPr>
        <w:sectPr w:rsidR="00E76C31" w:rsidSect="007F38EA">
          <w:headerReference w:type="default" r:id="rId8"/>
          <w:pgSz w:w="10319" w:h="14571" w:code="13"/>
          <w:pgMar w:top="720" w:right="720" w:bottom="720" w:left="720" w:header="567" w:footer="992" w:gutter="0"/>
          <w:cols w:space="425"/>
          <w:docGrid w:type="lines" w:linePitch="312"/>
        </w:sectPr>
      </w:pPr>
      <w:r>
        <w:rPr>
          <w:rFonts w:ascii="Lucida Sans Unicode" w:hAnsi="Lucida Sans Unicode" w:cs="Lucida Sans Unicode"/>
          <w:b/>
          <w:sz w:val="36"/>
        </w:rPr>
        <w:br w:type="page"/>
      </w:r>
    </w:p>
    <w:p w:rsidR="004B5DA0" w:rsidRPr="00E76C31" w:rsidRDefault="004B5DA0" w:rsidP="0010553C">
      <w:pPr>
        <w:spacing w:beforeLines="100" w:afterLines="50"/>
        <w:outlineLvl w:val="0"/>
        <w:rPr>
          <w:rFonts w:ascii="Times New Roman" w:hAnsi="Times New Roman" w:cs="Times New Roman"/>
          <w:b/>
          <w:sz w:val="30"/>
          <w:szCs w:val="30"/>
        </w:rPr>
      </w:pPr>
      <w:r w:rsidRPr="00E76C31">
        <w:rPr>
          <w:rFonts w:ascii="Times New Roman" w:hAnsi="Times New Roman" w:cs="Times New Roman"/>
          <w:b/>
          <w:sz w:val="30"/>
          <w:szCs w:val="30"/>
        </w:rPr>
        <w:lastRenderedPageBreak/>
        <w:t>Step1.</w:t>
      </w:r>
    </w:p>
    <w:p w:rsidR="00E76C31" w:rsidRDefault="00EC5738" w:rsidP="00E76C31">
      <w:pPr>
        <w:rPr>
          <w:rFonts w:ascii="Microsoft Sans Serif" w:hAnsi="Microsoft Sans Serif" w:cs="Microsoft Sans Serif"/>
          <w:color w:val="000000" w:themeColor="text1"/>
          <w:sz w:val="22"/>
        </w:rPr>
      </w:pPr>
      <w:r w:rsidRPr="00EC5738">
        <w:rPr>
          <w:rFonts w:ascii="Times New Roman" w:hAnsi="Times New Roman" w:cs="Times New Roman"/>
          <w:noProof/>
          <w:color w:val="000000" w:themeColor="text1"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0;margin-top:9.7pt;width:412.9pt;height:58.75pt;z-index:251660288;mso-position-horizontal:center;mso-width-relative:margin;mso-height-relative:margin" o:allowoverlap="f" fillcolor="#d8d8d8 [2732]" strokecolor="#d8d8d8 [2732]">
            <v:textbox style="mso-next-textbox:#_x0000_s1028">
              <w:txbxContent>
                <w:p w:rsidR="0028728B" w:rsidRPr="00812447" w:rsidRDefault="0028728B" w:rsidP="0028728B">
                  <w:pPr>
                    <w:shd w:val="clear" w:color="auto" w:fill="D9D9D9" w:themeFill="background1" w:themeFillShade="D9"/>
                    <w:outlineLvl w:val="1"/>
                    <w:rPr>
                      <w:rFonts w:ascii="Microsoft Sans Serif" w:hAnsi="Microsoft Sans Serif" w:cs="Microsoft Sans Serif"/>
                      <w:color w:val="000000" w:themeColor="text1"/>
                      <w:sz w:val="22"/>
                    </w:rPr>
                  </w:pPr>
                  <w:r w:rsidRPr="00812447">
                    <w:rPr>
                      <w:rFonts w:ascii="Microsoft Sans Serif" w:hAnsi="Microsoft Sans Serif" w:cs="Microsoft Sans Serif"/>
                      <w:b/>
                      <w:color w:val="FF0000"/>
                      <w:sz w:val="22"/>
                    </w:rPr>
                    <w:t>Warning:</w:t>
                  </w:r>
                  <w:r w:rsidRPr="00812447">
                    <w:rPr>
                      <w:rFonts w:ascii="Microsoft Sans Serif" w:hAnsi="Microsoft Sans Serif" w:cs="Microsoft Sans Serif"/>
                      <w:color w:val="000000" w:themeColor="text1"/>
                      <w:sz w:val="22"/>
                    </w:rPr>
                    <w:t xml:space="preserve"> </w:t>
                  </w:r>
                </w:p>
                <w:p w:rsidR="0028728B" w:rsidRPr="00812447" w:rsidRDefault="0028728B" w:rsidP="0028728B">
                  <w:pPr>
                    <w:pStyle w:val="a8"/>
                    <w:numPr>
                      <w:ilvl w:val="0"/>
                      <w:numId w:val="4"/>
                    </w:numPr>
                    <w:ind w:firstLineChars="0"/>
                    <w:rPr>
                      <w:rFonts w:cstheme="minorHAnsi"/>
                      <w:color w:val="000000" w:themeColor="text1"/>
                      <w:sz w:val="22"/>
                    </w:rPr>
                  </w:pPr>
                  <w:r w:rsidRPr="00812447">
                    <w:rPr>
                      <w:rFonts w:cstheme="minorHAnsi"/>
                      <w:color w:val="000000" w:themeColor="text1"/>
                      <w:sz w:val="22"/>
                    </w:rPr>
                    <w:t>Backup all tasks and snapshot files to avoid file damage or loss before upgrade.</w:t>
                  </w:r>
                </w:p>
                <w:p w:rsidR="0028728B" w:rsidRPr="00812447" w:rsidRDefault="0028728B" w:rsidP="0028728B">
                  <w:pPr>
                    <w:pStyle w:val="a8"/>
                    <w:numPr>
                      <w:ilvl w:val="0"/>
                      <w:numId w:val="4"/>
                    </w:numPr>
                    <w:ind w:firstLineChars="0"/>
                    <w:rPr>
                      <w:rFonts w:cstheme="minorHAnsi"/>
                    </w:rPr>
                  </w:pPr>
                  <w:r w:rsidRPr="00812447">
                    <w:rPr>
                      <w:rFonts w:cstheme="minorHAnsi"/>
                      <w:color w:val="000000" w:themeColor="text1"/>
                      <w:sz w:val="22"/>
                    </w:rPr>
                    <w:t>Do not use power adaptor in the whole process, only use battery to supply power.</w:t>
                  </w:r>
                </w:p>
              </w:txbxContent>
            </v:textbox>
            <w10:wrap type="topAndBottom"/>
          </v:shape>
        </w:pict>
      </w:r>
    </w:p>
    <w:p w:rsidR="004B5DA0" w:rsidRPr="000310C2" w:rsidRDefault="004B5DA0" w:rsidP="000310C2">
      <w:pPr>
        <w:ind w:firstLine="420"/>
        <w:rPr>
          <w:rFonts w:ascii="Microsoft Sans Serif" w:hAnsi="Microsoft Sans Serif" w:cs="Microsoft Sans Serif"/>
          <w:color w:val="000000" w:themeColor="text1"/>
          <w:sz w:val="22"/>
        </w:rPr>
      </w:pPr>
      <w:r w:rsidRPr="00E76C31">
        <w:rPr>
          <w:rFonts w:ascii="Microsoft Sans Serif" w:hAnsi="Microsoft Sans Serif" w:cs="Microsoft Sans Serif"/>
          <w:color w:val="000000" w:themeColor="text1"/>
          <w:sz w:val="22"/>
        </w:rPr>
        <w:t>Connect the calibrator to the computer via RS232 (may need RS232 to USB adapter), and turn on the instrument.</w:t>
      </w:r>
    </w:p>
    <w:p w:rsidR="004B5DA0" w:rsidRPr="005133F8" w:rsidRDefault="004B5DA0" w:rsidP="0010553C">
      <w:pPr>
        <w:spacing w:beforeLines="100" w:afterLines="50"/>
        <w:outlineLvl w:val="0"/>
        <w:rPr>
          <w:rFonts w:ascii="Times New Roman" w:hAnsi="Times New Roman" w:cs="Times New Roman"/>
          <w:b/>
          <w:sz w:val="30"/>
          <w:szCs w:val="30"/>
        </w:rPr>
      </w:pPr>
      <w:r w:rsidRPr="005133F8">
        <w:rPr>
          <w:rFonts w:ascii="Times New Roman" w:hAnsi="Times New Roman" w:cs="Times New Roman" w:hint="eastAsia"/>
          <w:b/>
          <w:sz w:val="30"/>
          <w:szCs w:val="30"/>
        </w:rPr>
        <w:t>Step2.</w:t>
      </w:r>
    </w:p>
    <w:p w:rsidR="004B5DA0" w:rsidRPr="00EE00C1" w:rsidRDefault="004B5DA0" w:rsidP="00EE00C1">
      <w:pPr>
        <w:ind w:firstLine="420"/>
        <w:rPr>
          <w:rFonts w:ascii="Microsoft Sans Serif" w:hAnsi="Microsoft Sans Serif" w:cs="Microsoft Sans Serif"/>
          <w:color w:val="000000" w:themeColor="text1"/>
          <w:sz w:val="22"/>
        </w:rPr>
      </w:pPr>
      <w:r w:rsidRPr="00EE00C1">
        <w:rPr>
          <w:rFonts w:ascii="Microsoft Sans Serif" w:hAnsi="Microsoft Sans Serif" w:cs="Microsoft Sans Serif" w:hint="eastAsia"/>
          <w:color w:val="000000" w:themeColor="text1"/>
          <w:sz w:val="22"/>
        </w:rPr>
        <w:t xml:space="preserve">Double-click on the app Additel/Terminal to start the </w:t>
      </w:r>
      <w:r w:rsidRPr="00EE00C1">
        <w:rPr>
          <w:rFonts w:ascii="Microsoft Sans Serif" w:hAnsi="Microsoft Sans Serif" w:cs="Microsoft Sans Serif"/>
          <w:color w:val="000000" w:themeColor="text1"/>
          <w:sz w:val="22"/>
        </w:rPr>
        <w:t>program</w:t>
      </w:r>
      <w:r w:rsidR="006B2A41">
        <w:rPr>
          <w:rFonts w:ascii="Microsoft Sans Serif" w:hAnsi="Microsoft Sans Serif" w:cs="Microsoft Sans Serif" w:hint="eastAsia"/>
          <w:color w:val="000000" w:themeColor="text1"/>
          <w:sz w:val="22"/>
        </w:rPr>
        <w:t xml:space="preserve">, </w:t>
      </w:r>
      <w:r w:rsidR="005750BF">
        <w:rPr>
          <w:rFonts w:ascii="Microsoft Sans Serif" w:hAnsi="Microsoft Sans Serif" w:cs="Microsoft Sans Serif"/>
          <w:color w:val="000000" w:themeColor="text1"/>
          <w:sz w:val="22"/>
        </w:rPr>
        <w:t>then</w:t>
      </w:r>
      <w:r w:rsidR="005401BB">
        <w:rPr>
          <w:rFonts w:ascii="Microsoft Sans Serif" w:hAnsi="Microsoft Sans Serif" w:cs="Microsoft Sans Serif" w:hint="eastAsia"/>
          <w:color w:val="000000" w:themeColor="text1"/>
          <w:sz w:val="22"/>
        </w:rPr>
        <w:t xml:space="preserve"> c</w:t>
      </w:r>
      <w:r w:rsidR="006B2A41" w:rsidRPr="00084712">
        <w:rPr>
          <w:rFonts w:ascii="Microsoft Sans Serif" w:hAnsi="Microsoft Sans Serif" w:cs="Microsoft Sans Serif" w:hint="eastAsia"/>
          <w:color w:val="000000" w:themeColor="text1"/>
          <w:sz w:val="22"/>
        </w:rPr>
        <w:t>lick [</w:t>
      </w:r>
      <w:r w:rsidR="006B2A41" w:rsidRPr="00FD5E2E">
        <w:rPr>
          <w:rFonts w:ascii="Microsoft Sans Serif" w:hAnsi="Microsoft Sans Serif" w:cs="Microsoft Sans Serif" w:hint="eastAsia"/>
          <w:b/>
          <w:color w:val="0000FF"/>
          <w:sz w:val="22"/>
        </w:rPr>
        <w:t>Scan</w:t>
      </w:r>
      <w:r w:rsidR="006B2A41" w:rsidRPr="00084712">
        <w:rPr>
          <w:rFonts w:ascii="Microsoft Sans Serif" w:hAnsi="Microsoft Sans Serif" w:cs="Microsoft Sans Serif" w:hint="eastAsia"/>
          <w:color w:val="000000" w:themeColor="text1"/>
          <w:sz w:val="22"/>
        </w:rPr>
        <w:t>] button to obtain the instruments connected to the computer.</w:t>
      </w:r>
      <w:r w:rsidR="00FD5E2E">
        <w:rPr>
          <w:rFonts w:ascii="Microsoft Sans Serif" w:hAnsi="Microsoft Sans Serif" w:cs="Microsoft Sans Serif" w:hint="eastAsia"/>
          <w:color w:val="000000" w:themeColor="text1"/>
          <w:sz w:val="22"/>
        </w:rPr>
        <w:t xml:space="preserve"> </w:t>
      </w:r>
      <w:r w:rsidRPr="00EE00C1">
        <w:rPr>
          <w:rFonts w:ascii="Microsoft Sans Serif" w:hAnsi="Microsoft Sans Serif" w:cs="Microsoft Sans Serif"/>
          <w:color w:val="000000" w:themeColor="text1"/>
          <w:sz w:val="22"/>
        </w:rPr>
        <w:t>(</w:t>
      </w:r>
      <w:r w:rsidRPr="00EE00C1">
        <w:rPr>
          <w:rFonts w:ascii="Microsoft Sans Serif" w:hAnsi="Microsoft Sans Serif" w:cs="Microsoft Sans Serif" w:hint="eastAsia"/>
          <w:color w:val="000000" w:themeColor="text1"/>
          <w:sz w:val="22"/>
        </w:rPr>
        <w:t xml:space="preserve">shown as </w:t>
      </w:r>
      <w:r w:rsidR="00362DFF" w:rsidRPr="00EE00C1">
        <w:rPr>
          <w:rFonts w:ascii="Microsoft Sans Serif" w:hAnsi="Microsoft Sans Serif" w:cs="Microsoft Sans Serif" w:hint="eastAsia"/>
          <w:color w:val="000000" w:themeColor="text1"/>
          <w:sz w:val="22"/>
        </w:rPr>
        <w:t>Figure 1</w:t>
      </w:r>
      <w:r w:rsidRPr="00EE00C1">
        <w:rPr>
          <w:rFonts w:ascii="Microsoft Sans Serif" w:hAnsi="Microsoft Sans Serif" w:cs="Microsoft Sans Serif" w:hint="eastAsia"/>
          <w:color w:val="000000" w:themeColor="text1"/>
          <w:sz w:val="22"/>
        </w:rPr>
        <w:t>).</w:t>
      </w:r>
    </w:p>
    <w:p w:rsidR="004B5DA0" w:rsidRPr="003278B1" w:rsidRDefault="004B5DA0" w:rsidP="004B5DA0">
      <w:pPr>
        <w:ind w:firstLine="420"/>
        <w:jc w:val="left"/>
        <w:rPr>
          <w:sz w:val="22"/>
        </w:rPr>
      </w:pPr>
    </w:p>
    <w:p w:rsidR="004B5DA0" w:rsidRPr="0076420A" w:rsidRDefault="005E1FE8" w:rsidP="004B5DA0">
      <w:pPr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5638165" cy="3629895"/>
            <wp:effectExtent l="1905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165" cy="3629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44B" w:rsidRPr="00DC16B5" w:rsidRDefault="00251FC9" w:rsidP="00DC16B5">
      <w:pPr>
        <w:jc w:val="center"/>
        <w:rPr>
          <w:sz w:val="22"/>
        </w:rPr>
      </w:pPr>
      <w:r>
        <w:rPr>
          <w:rFonts w:hint="eastAsia"/>
          <w:sz w:val="22"/>
        </w:rPr>
        <w:t>Figure 1</w:t>
      </w:r>
    </w:p>
    <w:p w:rsidR="004B5DA0" w:rsidRPr="00242657" w:rsidRDefault="00EC5738" w:rsidP="00242657">
      <w:pPr>
        <w:jc w:val="left"/>
        <w:rPr>
          <w:sz w:val="22"/>
        </w:rPr>
      </w:pPr>
      <w:r>
        <w:rPr>
          <w:noProof/>
          <w:sz w:val="22"/>
        </w:rPr>
        <w:lastRenderedPageBreak/>
        <w:pict>
          <v:shape id="_x0000_s1030" type="#_x0000_t202" style="position:absolute;margin-left:0;margin-top:19.3pt;width:412.9pt;height:144.25pt;z-index:251661312;mso-position-horizontal:center;mso-width-relative:margin;mso-height-relative:margin" o:allowoverlap="f" fillcolor="#d8d8d8 [2732]" strokecolor="#d8d8d8 [2732]">
            <v:textbox style="mso-next-textbox:#_x0000_s1030">
              <w:txbxContent>
                <w:p w:rsidR="00B902AE" w:rsidRPr="00812447" w:rsidRDefault="00B902AE" w:rsidP="00B902AE">
                  <w:pPr>
                    <w:rPr>
                      <w:rFonts w:ascii="Microsoft Sans Serif" w:hAnsi="Microsoft Sans Serif" w:cs="Microsoft Sans Serif"/>
                    </w:rPr>
                  </w:pPr>
                  <w:r w:rsidRPr="005E7229">
                    <w:rPr>
                      <w:rFonts w:ascii="Microsoft Sans Serif" w:hAnsi="Microsoft Sans Serif" w:cs="Microsoft Sans Serif"/>
                      <w:b/>
                    </w:rPr>
                    <w:t>Note</w:t>
                  </w:r>
                  <w:r w:rsidRPr="00812447">
                    <w:rPr>
                      <w:rFonts w:ascii="Microsoft Sans Serif" w:hAnsi="Microsoft Sans Serif" w:cs="Microsoft Sans Serif"/>
                    </w:rPr>
                    <w:t>:</w:t>
                  </w:r>
                </w:p>
                <w:p w:rsidR="00812447" w:rsidRPr="00812447" w:rsidRDefault="00812447" w:rsidP="00812447">
                  <w:pPr>
                    <w:jc w:val="left"/>
                    <w:rPr>
                      <w:rFonts w:cstheme="minorHAnsi"/>
                      <w:sz w:val="22"/>
                    </w:rPr>
                  </w:pPr>
                  <w:r w:rsidRPr="00812447">
                    <w:rPr>
                      <w:rFonts w:cstheme="minorHAnsi"/>
                      <w:sz w:val="22"/>
                    </w:rPr>
                    <w:t xml:space="preserve">If the instrument that you want is not in the list, please check the following:     </w:t>
                  </w:r>
                </w:p>
                <w:p w:rsidR="00812447" w:rsidRPr="00812447" w:rsidRDefault="00812447" w:rsidP="00812447">
                  <w:pPr>
                    <w:pStyle w:val="a8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cstheme="minorHAnsi"/>
                      <w:sz w:val="22"/>
                    </w:rPr>
                  </w:pPr>
                  <w:r w:rsidRPr="00812447">
                    <w:rPr>
                      <w:rFonts w:cstheme="minorHAnsi"/>
                      <w:sz w:val="22"/>
                    </w:rPr>
                    <w:t xml:space="preserve">The serial cable is connected properly. </w:t>
                  </w:r>
                </w:p>
                <w:p w:rsidR="00812447" w:rsidRPr="00812447" w:rsidRDefault="00812447" w:rsidP="00812447">
                  <w:pPr>
                    <w:pStyle w:val="a8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cstheme="minorHAnsi"/>
                      <w:sz w:val="22"/>
                    </w:rPr>
                  </w:pPr>
                  <w:r w:rsidRPr="00812447">
                    <w:rPr>
                      <w:rFonts w:cstheme="minorHAnsi"/>
                      <w:sz w:val="22"/>
                    </w:rPr>
                    <w:t xml:space="preserve">The instrument is powered on.   </w:t>
                  </w:r>
                </w:p>
                <w:p w:rsidR="00812447" w:rsidRDefault="00812447" w:rsidP="00812447">
                  <w:pPr>
                    <w:pStyle w:val="a8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cstheme="minorHAnsi"/>
                      <w:sz w:val="22"/>
                    </w:rPr>
                  </w:pPr>
                  <w:r w:rsidRPr="00812447">
                    <w:rPr>
                      <w:rFonts w:cstheme="minorHAnsi"/>
                      <w:sz w:val="22"/>
                    </w:rPr>
                    <w:t xml:space="preserve">The instrument baud rate for the serial port is set to 9600 bps. </w:t>
                  </w:r>
                </w:p>
                <w:p w:rsidR="00B902AE" w:rsidRPr="00812447" w:rsidRDefault="00812447" w:rsidP="00812447">
                  <w:pPr>
                    <w:pStyle w:val="a8"/>
                    <w:numPr>
                      <w:ilvl w:val="0"/>
                      <w:numId w:val="3"/>
                    </w:numPr>
                    <w:ind w:firstLineChars="0"/>
                    <w:jc w:val="left"/>
                    <w:rPr>
                      <w:rFonts w:cstheme="minorHAnsi"/>
                      <w:sz w:val="22"/>
                    </w:rPr>
                  </w:pPr>
                  <w:r w:rsidRPr="00812447">
                    <w:rPr>
                      <w:rFonts w:cstheme="minorHAnsi"/>
                      <w:sz w:val="22"/>
                    </w:rPr>
                    <w:t>The Terminal Upgrading software is not compatible with the instrument firmware</w:t>
                  </w:r>
                  <w:r w:rsidR="00DB376F">
                    <w:rPr>
                      <w:rFonts w:hAnsi="Times New Roman" w:cstheme="minorHAnsi" w:hint="eastAsia"/>
                      <w:sz w:val="22"/>
                    </w:rPr>
                    <w:t xml:space="preserve">, </w:t>
                  </w:r>
                  <w:r w:rsidRPr="00812447">
                    <w:rPr>
                      <w:rFonts w:cstheme="minorHAnsi"/>
                      <w:sz w:val="22"/>
                    </w:rPr>
                    <w:t>you can go to "</w:t>
                  </w:r>
                  <w:r w:rsidRPr="00812447">
                    <w:rPr>
                      <w:rFonts w:cstheme="minorHAnsi"/>
                      <w:b/>
                      <w:sz w:val="22"/>
                    </w:rPr>
                    <w:t>Setup</w:t>
                  </w:r>
                  <w:r w:rsidRPr="00812447">
                    <w:rPr>
                      <w:rFonts w:cstheme="minorHAnsi"/>
                      <w:sz w:val="22"/>
                    </w:rPr>
                    <w:t>" -&gt; "</w:t>
                  </w:r>
                  <w:r w:rsidRPr="006D405A">
                    <w:rPr>
                      <w:rFonts w:cstheme="minorHAnsi"/>
                      <w:b/>
                      <w:sz w:val="22"/>
                    </w:rPr>
                    <w:t>Information</w:t>
                  </w:r>
                  <w:r w:rsidR="006D405A">
                    <w:rPr>
                      <w:rFonts w:cstheme="minorHAnsi"/>
                      <w:sz w:val="22"/>
                    </w:rPr>
                    <w:t>" -&gt; "</w:t>
                  </w:r>
                  <w:r w:rsidR="006D405A" w:rsidRPr="004B469C">
                    <w:rPr>
                      <w:rFonts w:cstheme="minorHAnsi"/>
                      <w:b/>
                      <w:sz w:val="22"/>
                    </w:rPr>
                    <w:t>Sys</w:t>
                  </w:r>
                  <w:r w:rsidR="006D405A" w:rsidRPr="004B469C">
                    <w:rPr>
                      <w:rFonts w:cstheme="minorHAnsi" w:hint="eastAsia"/>
                      <w:b/>
                      <w:sz w:val="22"/>
                    </w:rPr>
                    <w:t xml:space="preserve"> Info</w:t>
                  </w:r>
                  <w:r w:rsidRPr="00812447">
                    <w:rPr>
                      <w:rFonts w:cstheme="minorHAnsi"/>
                      <w:sz w:val="22"/>
                    </w:rPr>
                    <w:t>" on the instrument to view the software version</w:t>
                  </w:r>
                  <w:r w:rsidR="002910CB">
                    <w:rPr>
                      <w:rFonts w:cstheme="minorHAnsi" w:hint="eastAsia"/>
                      <w:sz w:val="22"/>
                    </w:rPr>
                    <w:t xml:space="preserve">, </w:t>
                  </w:r>
                  <w:r w:rsidRPr="00812447">
                    <w:rPr>
                      <w:rFonts w:cstheme="minorHAnsi"/>
                      <w:sz w:val="22"/>
                    </w:rPr>
                    <w:t>hardware version</w:t>
                  </w:r>
                  <w:r w:rsidR="0050788B">
                    <w:rPr>
                      <w:rFonts w:cstheme="minorHAnsi" w:hint="eastAsia"/>
                      <w:sz w:val="22"/>
                    </w:rPr>
                    <w:t xml:space="preserve"> and serial number</w:t>
                  </w:r>
                  <w:r w:rsidRPr="00812447">
                    <w:rPr>
                      <w:rFonts w:cstheme="minorHAnsi"/>
                      <w:sz w:val="22"/>
                    </w:rPr>
                    <w:t>, and then contact us (</w:t>
                  </w:r>
                  <w:hyperlink r:id="rId10" w:history="1">
                    <w:r w:rsidRPr="00812447">
                      <w:rPr>
                        <w:rFonts w:cstheme="minorHAnsi"/>
                        <w:color w:val="0000FF"/>
                        <w:sz w:val="22"/>
                      </w:rPr>
                      <w:t>www.additel.com</w:t>
                    </w:r>
                  </w:hyperlink>
                  <w:r w:rsidRPr="00812447">
                    <w:rPr>
                      <w:rFonts w:cstheme="minorHAnsi"/>
                      <w:sz w:val="22"/>
                    </w:rPr>
                    <w:t>).</w:t>
                  </w:r>
                </w:p>
              </w:txbxContent>
            </v:textbox>
            <w10:wrap type="topAndBottom"/>
          </v:shape>
        </w:pict>
      </w:r>
    </w:p>
    <w:p w:rsidR="004B5DA0" w:rsidRPr="000E1E46" w:rsidRDefault="004B5DA0" w:rsidP="00792C18">
      <w:pPr>
        <w:spacing w:beforeLines="100" w:afterLines="50"/>
        <w:rPr>
          <w:rFonts w:ascii="Times New Roman" w:hAnsi="Times New Roman" w:cs="Times New Roman"/>
          <w:b/>
          <w:sz w:val="30"/>
          <w:szCs w:val="30"/>
        </w:rPr>
      </w:pPr>
      <w:r w:rsidRPr="000E1E46">
        <w:rPr>
          <w:rFonts w:ascii="Times New Roman" w:hAnsi="Times New Roman" w:cs="Times New Roman" w:hint="eastAsia"/>
          <w:b/>
          <w:sz w:val="30"/>
          <w:szCs w:val="30"/>
        </w:rPr>
        <w:t>Step3.</w:t>
      </w:r>
    </w:p>
    <w:p w:rsidR="004B5DA0" w:rsidRPr="003727C9" w:rsidRDefault="00EC5738" w:rsidP="003727C9">
      <w:pPr>
        <w:ind w:firstLine="420"/>
        <w:rPr>
          <w:rFonts w:ascii="Microsoft Sans Serif" w:hAnsi="Microsoft Sans Serif" w:cs="Microsoft Sans Serif"/>
          <w:color w:val="000000" w:themeColor="text1"/>
          <w:sz w:val="22"/>
        </w:rPr>
      </w:pPr>
      <w:r w:rsidRPr="00EC5738">
        <w:rPr>
          <w:noProof/>
          <w:sz w:val="22"/>
        </w:rPr>
        <w:pict>
          <v:shape id="_x0000_s1032" type="#_x0000_t202" style="position:absolute;left:0;text-align:left;margin-left:22.15pt;margin-top:39.8pt;width:412.9pt;height:73.15pt;z-index:251663360;mso-width-relative:margin;mso-height-relative:margin" o:allowoverlap="f" fillcolor="#d8d8d8 [2732]" strokecolor="#d8d8d8 [2732]">
            <v:textbox style="mso-next-textbox:#_x0000_s1032">
              <w:txbxContent>
                <w:p w:rsidR="005D697E" w:rsidRPr="005E7229" w:rsidRDefault="005D697E" w:rsidP="005E7229">
                  <w:pPr>
                    <w:rPr>
                      <w:rFonts w:ascii="Microsoft Sans Serif" w:hAnsi="Microsoft Sans Serif" w:cs="Microsoft Sans Serif"/>
                      <w:b/>
                    </w:rPr>
                  </w:pPr>
                  <w:r w:rsidRPr="005E7229">
                    <w:rPr>
                      <w:rFonts w:ascii="Microsoft Sans Serif" w:hAnsi="Microsoft Sans Serif" w:cs="Microsoft Sans Serif" w:hint="eastAsia"/>
                      <w:b/>
                    </w:rPr>
                    <w:t>Note</w:t>
                  </w:r>
                  <w:r w:rsidRPr="005E7229">
                    <w:rPr>
                      <w:rFonts w:ascii="Microsoft Sans Serif" w:hAnsi="Microsoft Sans Serif" w:cs="Microsoft Sans Serif"/>
                      <w:b/>
                    </w:rPr>
                    <w:t xml:space="preserve">: </w:t>
                  </w:r>
                </w:p>
                <w:p w:rsidR="005D697E" w:rsidRPr="00D03557" w:rsidRDefault="00D03557" w:rsidP="00D03557">
                  <w:pPr>
                    <w:rPr>
                      <w:rFonts w:cstheme="minorHAnsi"/>
                    </w:rPr>
                  </w:pPr>
                  <w:r>
                    <w:rPr>
                      <w:rFonts w:cstheme="minorHAnsi" w:hint="eastAsia"/>
                    </w:rPr>
                    <w:t xml:space="preserve">If the local service package is not found, </w:t>
                  </w:r>
                  <w:r w:rsidR="00EC4D49" w:rsidRPr="00812447">
                    <w:rPr>
                      <w:rFonts w:cstheme="minorHAnsi"/>
                      <w:sz w:val="22"/>
                    </w:rPr>
                    <w:t>you can go to "</w:t>
                  </w:r>
                  <w:r w:rsidR="00EC4D49" w:rsidRPr="00812447">
                    <w:rPr>
                      <w:rFonts w:cstheme="minorHAnsi"/>
                      <w:b/>
                      <w:sz w:val="22"/>
                    </w:rPr>
                    <w:t>Setup</w:t>
                  </w:r>
                  <w:r w:rsidR="00EC4D49" w:rsidRPr="00812447">
                    <w:rPr>
                      <w:rFonts w:cstheme="minorHAnsi"/>
                      <w:sz w:val="22"/>
                    </w:rPr>
                    <w:t>" -&gt; "</w:t>
                  </w:r>
                  <w:r w:rsidR="00EC4D49" w:rsidRPr="006D405A">
                    <w:rPr>
                      <w:rFonts w:cstheme="minorHAnsi"/>
                      <w:b/>
                      <w:sz w:val="22"/>
                    </w:rPr>
                    <w:t>Information</w:t>
                  </w:r>
                  <w:r w:rsidR="00EC4D49">
                    <w:rPr>
                      <w:rFonts w:cstheme="minorHAnsi"/>
                      <w:sz w:val="22"/>
                    </w:rPr>
                    <w:t>" -&gt; "</w:t>
                  </w:r>
                  <w:r w:rsidR="00EC4D49" w:rsidRPr="004B469C">
                    <w:rPr>
                      <w:rFonts w:cstheme="minorHAnsi"/>
                      <w:b/>
                      <w:sz w:val="22"/>
                    </w:rPr>
                    <w:t>Sys</w:t>
                  </w:r>
                  <w:r w:rsidR="00EC4D49" w:rsidRPr="004B469C">
                    <w:rPr>
                      <w:rFonts w:cstheme="minorHAnsi" w:hint="eastAsia"/>
                      <w:b/>
                      <w:sz w:val="22"/>
                    </w:rPr>
                    <w:t xml:space="preserve"> Info</w:t>
                  </w:r>
                  <w:r w:rsidR="00EC4D49" w:rsidRPr="00812447">
                    <w:rPr>
                      <w:rFonts w:cstheme="minorHAnsi"/>
                      <w:sz w:val="22"/>
                    </w:rPr>
                    <w:t>" on the instrument to view the software version</w:t>
                  </w:r>
                  <w:r w:rsidR="00176536">
                    <w:rPr>
                      <w:rFonts w:cstheme="minorHAnsi" w:hint="eastAsia"/>
                      <w:sz w:val="22"/>
                    </w:rPr>
                    <w:t xml:space="preserve">, </w:t>
                  </w:r>
                  <w:r w:rsidR="00EC4D49" w:rsidRPr="00812447">
                    <w:rPr>
                      <w:rFonts w:cstheme="minorHAnsi"/>
                      <w:sz w:val="22"/>
                    </w:rPr>
                    <w:t>hardware version</w:t>
                  </w:r>
                  <w:r w:rsidR="00EC4D49">
                    <w:rPr>
                      <w:rFonts w:cstheme="minorHAnsi" w:hint="eastAsia"/>
                      <w:sz w:val="22"/>
                    </w:rPr>
                    <w:t xml:space="preserve"> and serial number</w:t>
                  </w:r>
                  <w:r w:rsidR="00EC4D49" w:rsidRPr="00812447">
                    <w:rPr>
                      <w:rFonts w:cstheme="minorHAnsi"/>
                      <w:sz w:val="22"/>
                    </w:rPr>
                    <w:t>, and then contact us (</w:t>
                  </w:r>
                  <w:hyperlink r:id="rId11" w:history="1">
                    <w:r w:rsidR="00EC4D49" w:rsidRPr="00812447">
                      <w:rPr>
                        <w:rFonts w:cstheme="minorHAnsi"/>
                        <w:color w:val="0000FF"/>
                        <w:sz w:val="22"/>
                      </w:rPr>
                      <w:t>www.additel.com</w:t>
                    </w:r>
                  </w:hyperlink>
                  <w:r w:rsidR="00EC4D49" w:rsidRPr="00812447">
                    <w:rPr>
                      <w:rFonts w:cstheme="minorHAnsi"/>
                      <w:sz w:val="22"/>
                    </w:rPr>
                    <w:t>).</w:t>
                  </w:r>
                </w:p>
              </w:txbxContent>
            </v:textbox>
            <w10:wrap type="topAndBottom"/>
          </v:shape>
        </w:pict>
      </w:r>
      <w:r w:rsidR="004B5DA0" w:rsidRPr="009A6D5C">
        <w:rPr>
          <w:rFonts w:ascii="Microsoft Sans Serif" w:hAnsi="Microsoft Sans Serif" w:cs="Microsoft Sans Serif" w:hint="eastAsia"/>
          <w:color w:val="000000" w:themeColor="text1"/>
          <w:sz w:val="22"/>
        </w:rPr>
        <w:t xml:space="preserve">Choose the correct </w:t>
      </w:r>
      <w:r w:rsidR="006D0C1D" w:rsidRPr="009A6D5C">
        <w:rPr>
          <w:rFonts w:ascii="Microsoft Sans Serif" w:hAnsi="Microsoft Sans Serif" w:cs="Microsoft Sans Serif"/>
          <w:color w:val="000000" w:themeColor="text1"/>
          <w:sz w:val="22"/>
        </w:rPr>
        <w:t>instrument,</w:t>
      </w:r>
      <w:r w:rsidR="00631797">
        <w:rPr>
          <w:rFonts w:ascii="Microsoft Sans Serif" w:hAnsi="Microsoft Sans Serif" w:cs="Microsoft Sans Serif" w:hint="eastAsia"/>
          <w:color w:val="000000" w:themeColor="text1"/>
          <w:sz w:val="22"/>
        </w:rPr>
        <w:t xml:space="preserve"> </w:t>
      </w:r>
      <w:r w:rsidR="001C31AB">
        <w:rPr>
          <w:rFonts w:ascii="Microsoft Sans Serif" w:hAnsi="Microsoft Sans Serif" w:cs="Microsoft Sans Serif" w:hint="eastAsia"/>
          <w:color w:val="000000" w:themeColor="text1"/>
          <w:sz w:val="22"/>
        </w:rPr>
        <w:t>t</w:t>
      </w:r>
      <w:r w:rsidR="00631797">
        <w:rPr>
          <w:rFonts w:ascii="Microsoft Sans Serif" w:hAnsi="Microsoft Sans Serif" w:cs="Microsoft Sans Serif" w:hint="eastAsia"/>
          <w:color w:val="000000" w:themeColor="text1"/>
          <w:sz w:val="22"/>
        </w:rPr>
        <w:t>he Fi</w:t>
      </w:r>
      <w:r w:rsidR="004B2E68">
        <w:rPr>
          <w:rFonts w:ascii="Microsoft Sans Serif" w:hAnsi="Microsoft Sans Serif" w:cs="Microsoft Sans Serif" w:hint="eastAsia"/>
          <w:color w:val="000000" w:themeColor="text1"/>
          <w:sz w:val="22"/>
        </w:rPr>
        <w:t>r</w:t>
      </w:r>
      <w:r w:rsidR="00631797">
        <w:rPr>
          <w:rFonts w:ascii="Microsoft Sans Serif" w:hAnsi="Microsoft Sans Serif" w:cs="Microsoft Sans Serif" w:hint="eastAsia"/>
          <w:color w:val="000000" w:themeColor="text1"/>
          <w:sz w:val="22"/>
        </w:rPr>
        <w:t xml:space="preserve">mware Upgrade dialog is </w:t>
      </w:r>
      <w:r w:rsidR="00775205">
        <w:rPr>
          <w:rFonts w:ascii="Microsoft Sans Serif" w:hAnsi="Microsoft Sans Serif" w:cs="Microsoft Sans Serif"/>
          <w:color w:val="000000" w:themeColor="text1"/>
          <w:sz w:val="22"/>
        </w:rPr>
        <w:t>displayed</w:t>
      </w:r>
      <w:r w:rsidR="00775205" w:rsidRPr="009A6D5C">
        <w:rPr>
          <w:rFonts w:ascii="Microsoft Sans Serif" w:hAnsi="Microsoft Sans Serif" w:cs="Microsoft Sans Serif"/>
          <w:color w:val="000000" w:themeColor="text1"/>
          <w:sz w:val="22"/>
        </w:rPr>
        <w:t xml:space="preserve"> (</w:t>
      </w:r>
      <w:r w:rsidR="004B5DA0" w:rsidRPr="009A6D5C">
        <w:rPr>
          <w:rFonts w:ascii="Microsoft Sans Serif" w:hAnsi="Microsoft Sans Serif" w:cs="Microsoft Sans Serif" w:hint="eastAsia"/>
          <w:color w:val="000000" w:themeColor="text1"/>
          <w:sz w:val="22"/>
        </w:rPr>
        <w:t xml:space="preserve">shown as </w:t>
      </w:r>
      <w:r w:rsidR="0075259C">
        <w:rPr>
          <w:rFonts w:ascii="Microsoft Sans Serif" w:hAnsi="Microsoft Sans Serif" w:cs="Microsoft Sans Serif" w:hint="eastAsia"/>
          <w:color w:val="000000" w:themeColor="text1"/>
          <w:sz w:val="22"/>
        </w:rPr>
        <w:t>Figure 2</w:t>
      </w:r>
      <w:r w:rsidR="004B5DA0" w:rsidRPr="009A6D5C">
        <w:rPr>
          <w:rFonts w:ascii="Microsoft Sans Serif" w:hAnsi="Microsoft Sans Serif" w:cs="Microsoft Sans Serif" w:hint="eastAsia"/>
          <w:color w:val="000000" w:themeColor="text1"/>
          <w:sz w:val="22"/>
        </w:rPr>
        <w:t>)</w:t>
      </w:r>
      <w:r w:rsidR="002B1D24">
        <w:rPr>
          <w:rFonts w:ascii="Microsoft Sans Serif" w:hAnsi="Microsoft Sans Serif" w:cs="Microsoft Sans Serif" w:hint="eastAsia"/>
          <w:color w:val="000000" w:themeColor="text1"/>
          <w:sz w:val="22"/>
        </w:rPr>
        <w:t>.</w:t>
      </w:r>
    </w:p>
    <w:p w:rsidR="004B5DA0" w:rsidRDefault="003727C9" w:rsidP="004B5DA0">
      <w:pPr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5638165" cy="3347722"/>
            <wp:effectExtent l="19050" t="0" r="63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165" cy="3347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63F" w:rsidRDefault="00AD263F" w:rsidP="004B5DA0">
      <w:pPr>
        <w:jc w:val="center"/>
        <w:rPr>
          <w:sz w:val="22"/>
        </w:rPr>
      </w:pPr>
      <w:r>
        <w:rPr>
          <w:rFonts w:hint="eastAsia"/>
          <w:sz w:val="22"/>
        </w:rPr>
        <w:t>Figure 2</w:t>
      </w:r>
    </w:p>
    <w:p w:rsidR="00C75D5E" w:rsidRDefault="00C75D5E" w:rsidP="0066514F">
      <w:pPr>
        <w:ind w:firstLine="420"/>
        <w:rPr>
          <w:rFonts w:ascii="Microsoft Sans Serif" w:hAnsi="Microsoft Sans Serif" w:cs="Microsoft Sans Serif"/>
          <w:color w:val="000000" w:themeColor="text1"/>
          <w:sz w:val="22"/>
        </w:rPr>
      </w:pPr>
    </w:p>
    <w:p w:rsidR="00C36ADE" w:rsidRDefault="004608E0" w:rsidP="00C36ADE">
      <w:pPr>
        <w:ind w:firstLine="420"/>
        <w:rPr>
          <w:rFonts w:ascii="Microsoft Sans Serif" w:hAnsi="Microsoft Sans Serif" w:cs="Microsoft Sans Serif"/>
          <w:color w:val="000000" w:themeColor="text1"/>
          <w:sz w:val="22"/>
        </w:rPr>
      </w:pPr>
      <w:r w:rsidRPr="0066514F">
        <w:rPr>
          <w:rFonts w:ascii="Microsoft Sans Serif" w:hAnsi="Microsoft Sans Serif" w:cs="Microsoft Sans Serif" w:hint="eastAsia"/>
          <w:color w:val="000000" w:themeColor="text1"/>
          <w:sz w:val="22"/>
        </w:rPr>
        <w:lastRenderedPageBreak/>
        <w:t>Click [</w:t>
      </w:r>
      <w:r w:rsidRPr="00533EEC">
        <w:rPr>
          <w:rFonts w:ascii="Microsoft Sans Serif" w:hAnsi="Microsoft Sans Serif" w:cs="Microsoft Sans Serif" w:hint="eastAsia"/>
          <w:b/>
          <w:color w:val="0000FF"/>
          <w:sz w:val="22"/>
        </w:rPr>
        <w:t>Load</w:t>
      </w:r>
      <w:r w:rsidRPr="0066514F">
        <w:rPr>
          <w:rFonts w:ascii="Microsoft Sans Serif" w:hAnsi="Microsoft Sans Serif" w:cs="Microsoft Sans Serif" w:hint="eastAsia"/>
          <w:color w:val="000000" w:themeColor="text1"/>
          <w:sz w:val="22"/>
        </w:rPr>
        <w:t>] button to start upgrade firmware</w:t>
      </w:r>
      <w:r w:rsidR="009674B7">
        <w:rPr>
          <w:rFonts w:ascii="Microsoft Sans Serif" w:hAnsi="Microsoft Sans Serif" w:cs="Microsoft Sans Serif" w:hint="eastAsia"/>
          <w:color w:val="000000" w:themeColor="text1"/>
          <w:sz w:val="22"/>
        </w:rPr>
        <w:t>, as Figure 3</w:t>
      </w:r>
      <w:r w:rsidR="0024342A" w:rsidRPr="0066514F">
        <w:rPr>
          <w:rFonts w:ascii="Microsoft Sans Serif" w:hAnsi="Microsoft Sans Serif" w:cs="Microsoft Sans Serif" w:hint="eastAsia"/>
          <w:color w:val="000000" w:themeColor="text1"/>
          <w:sz w:val="22"/>
        </w:rPr>
        <w:t>.</w:t>
      </w:r>
    </w:p>
    <w:p w:rsidR="004D3723" w:rsidRDefault="004D3723" w:rsidP="003E3228">
      <w:pPr>
        <w:jc w:val="center"/>
        <w:rPr>
          <w:rFonts w:ascii="Microsoft Sans Serif" w:hAnsi="Microsoft Sans Serif" w:cs="Microsoft Sans Serif" w:hint="eastAsia"/>
          <w:noProof/>
          <w:color w:val="000000" w:themeColor="text1"/>
          <w:sz w:val="22"/>
        </w:rPr>
      </w:pPr>
      <w:r>
        <w:rPr>
          <w:rFonts w:ascii="Microsoft Sans Serif" w:hAnsi="Microsoft Sans Serif" w:cs="Microsoft Sans Serif"/>
          <w:noProof/>
          <w:color w:val="000000" w:themeColor="text1"/>
          <w:sz w:val="22"/>
        </w:rPr>
        <w:drawing>
          <wp:inline distT="0" distB="0" distL="0" distR="0">
            <wp:extent cx="5638165" cy="3342899"/>
            <wp:effectExtent l="19050" t="0" r="635" b="0"/>
            <wp:docPr id="8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165" cy="3342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4709" w:rsidRPr="00E83258" w:rsidRDefault="00B24709" w:rsidP="0083669A">
      <w:pPr>
        <w:jc w:val="center"/>
        <w:rPr>
          <w:rFonts w:hint="eastAsia"/>
          <w:sz w:val="22"/>
        </w:rPr>
      </w:pPr>
      <w:r w:rsidRPr="00E83258">
        <w:rPr>
          <w:sz w:val="22"/>
        </w:rPr>
        <w:pict>
          <v:shape id="_x0000_s1031" type="#_x0000_t202" style="position:absolute;left:0;text-align:left;margin-left:17.95pt;margin-top:21.1pt;width:412.9pt;height:58.75pt;z-index:251664384;mso-width-relative:margin;mso-height-relative:margin;v-text-anchor:middle" fillcolor="#d8d8d8 [2732]" strokecolor="#d8d8d8 [2732]">
            <v:textbox style="mso-next-textbox:#_x0000_s1031">
              <w:txbxContent>
                <w:p w:rsidR="009F12B7" w:rsidRPr="00812447" w:rsidRDefault="009F12B7" w:rsidP="009F12B7">
                  <w:pPr>
                    <w:shd w:val="clear" w:color="auto" w:fill="D9D9D9" w:themeFill="background1" w:themeFillShade="D9"/>
                    <w:outlineLvl w:val="1"/>
                    <w:rPr>
                      <w:rFonts w:ascii="Microsoft Sans Serif" w:hAnsi="Microsoft Sans Serif" w:cs="Microsoft Sans Serif"/>
                      <w:color w:val="000000" w:themeColor="text1"/>
                      <w:sz w:val="22"/>
                    </w:rPr>
                  </w:pPr>
                  <w:r w:rsidRPr="00812447">
                    <w:rPr>
                      <w:rFonts w:ascii="Microsoft Sans Serif" w:hAnsi="Microsoft Sans Serif" w:cs="Microsoft Sans Serif"/>
                      <w:b/>
                      <w:color w:val="FF0000"/>
                      <w:sz w:val="22"/>
                    </w:rPr>
                    <w:t>Warning:</w:t>
                  </w:r>
                  <w:r w:rsidRPr="00812447">
                    <w:rPr>
                      <w:rFonts w:ascii="Microsoft Sans Serif" w:hAnsi="Microsoft Sans Serif" w:cs="Microsoft Sans Serif"/>
                      <w:color w:val="000000" w:themeColor="text1"/>
                      <w:sz w:val="22"/>
                    </w:rPr>
                    <w:t xml:space="preserve"> </w:t>
                  </w:r>
                </w:p>
                <w:p w:rsidR="00AE693A" w:rsidRPr="009821CB" w:rsidRDefault="00AE693A" w:rsidP="00AE693A">
                  <w:pPr>
                    <w:pStyle w:val="a8"/>
                    <w:numPr>
                      <w:ilvl w:val="0"/>
                      <w:numId w:val="4"/>
                    </w:numPr>
                    <w:ind w:firstLineChars="0"/>
                    <w:rPr>
                      <w:sz w:val="22"/>
                    </w:rPr>
                  </w:pPr>
                  <w:r w:rsidRPr="009821CB">
                    <w:rPr>
                      <w:sz w:val="22"/>
                    </w:rPr>
                    <w:t xml:space="preserve">It is important not to interrupt the updating process. This may cause the upgrade to fail, which will </w:t>
                  </w:r>
                  <w:r w:rsidR="00FA2689">
                    <w:rPr>
                      <w:rFonts w:hint="eastAsia"/>
                      <w:sz w:val="22"/>
                    </w:rPr>
                    <w:t>cause</w:t>
                  </w:r>
                  <w:r w:rsidRPr="009821CB">
                    <w:rPr>
                      <w:sz w:val="22"/>
                    </w:rPr>
                    <w:t xml:space="preserve"> </w:t>
                  </w:r>
                  <w:r w:rsidR="009821CB">
                    <w:rPr>
                      <w:rFonts w:hint="eastAsia"/>
                      <w:sz w:val="22"/>
                    </w:rPr>
                    <w:t>the instrument does not work</w:t>
                  </w:r>
                  <w:r w:rsidRPr="009821CB">
                    <w:rPr>
                      <w:sz w:val="22"/>
                    </w:rPr>
                    <w:t>.</w:t>
                  </w:r>
                </w:p>
                <w:p w:rsidR="009F12B7" w:rsidRPr="00812447" w:rsidRDefault="009F12B7" w:rsidP="00AE693A">
                  <w:pPr>
                    <w:pStyle w:val="a8"/>
                    <w:numPr>
                      <w:ilvl w:val="0"/>
                      <w:numId w:val="4"/>
                    </w:numPr>
                    <w:ind w:firstLineChars="0"/>
                    <w:rPr>
                      <w:rFonts w:cstheme="minorHAnsi"/>
                    </w:rPr>
                  </w:pPr>
                </w:p>
              </w:txbxContent>
            </v:textbox>
            <w10:wrap type="topAndBottom"/>
          </v:shape>
        </w:pict>
      </w:r>
      <w:r w:rsidR="0083669A" w:rsidRPr="00E83258">
        <w:rPr>
          <w:rFonts w:hint="eastAsia"/>
          <w:sz w:val="22"/>
        </w:rPr>
        <w:t>Figure 3</w:t>
      </w:r>
    </w:p>
    <w:p w:rsidR="009F12B7" w:rsidRDefault="009F12B7" w:rsidP="00E13993">
      <w:pPr>
        <w:rPr>
          <w:rFonts w:ascii="Microsoft Sans Serif" w:hAnsi="Microsoft Sans Serif" w:cs="Microsoft Sans Serif" w:hint="eastAsia"/>
          <w:color w:val="000000" w:themeColor="text1"/>
          <w:sz w:val="22"/>
        </w:rPr>
      </w:pPr>
    </w:p>
    <w:p w:rsidR="00B24709" w:rsidRPr="00E13993" w:rsidRDefault="00B24709" w:rsidP="00E13993">
      <w:pPr>
        <w:rPr>
          <w:rFonts w:ascii="Microsoft Sans Serif" w:hAnsi="Microsoft Sans Serif" w:cs="Microsoft Sans Serif"/>
          <w:color w:val="000000" w:themeColor="text1"/>
          <w:sz w:val="22"/>
        </w:rPr>
      </w:pPr>
      <w:r>
        <w:rPr>
          <w:rFonts w:ascii="Microsoft Sans Serif" w:hAnsi="Microsoft Sans Serif" w:cs="Microsoft Sans Serif" w:hint="eastAsia"/>
          <w:color w:val="000000" w:themeColor="text1"/>
          <w:sz w:val="22"/>
        </w:rPr>
        <w:t xml:space="preserve">When </w:t>
      </w:r>
      <w:r w:rsidRPr="00D33AD1">
        <w:rPr>
          <w:rFonts w:ascii="Microsoft Sans Serif" w:hAnsi="Microsoft Sans Serif" w:cs="Microsoft Sans Serif"/>
          <w:color w:val="000000" w:themeColor="text1"/>
          <w:sz w:val="22"/>
        </w:rPr>
        <w:t xml:space="preserve">the </w:t>
      </w:r>
      <w:r w:rsidR="0083669A">
        <w:rPr>
          <w:rFonts w:ascii="Microsoft Sans Serif" w:hAnsi="Microsoft Sans Serif" w:cs="Microsoft Sans Serif" w:hint="eastAsia"/>
          <w:color w:val="000000" w:themeColor="text1"/>
          <w:sz w:val="22"/>
        </w:rPr>
        <w:t>firmware upgrade</w:t>
      </w:r>
      <w:r w:rsidR="0083669A" w:rsidRPr="00D33AD1">
        <w:rPr>
          <w:rFonts w:ascii="Microsoft Sans Serif" w:hAnsi="Microsoft Sans Serif" w:cs="Microsoft Sans Serif"/>
          <w:color w:val="000000" w:themeColor="text1"/>
          <w:sz w:val="22"/>
        </w:rPr>
        <w:t xml:space="preserve"> </w:t>
      </w:r>
      <w:r w:rsidRPr="00D33AD1">
        <w:rPr>
          <w:rFonts w:ascii="Microsoft Sans Serif" w:hAnsi="Microsoft Sans Serif" w:cs="Microsoft Sans Serif"/>
          <w:color w:val="000000" w:themeColor="text1"/>
          <w:sz w:val="22"/>
        </w:rPr>
        <w:t>is completed</w:t>
      </w:r>
      <w:r>
        <w:rPr>
          <w:rFonts w:ascii="Microsoft Sans Serif" w:hAnsi="Microsoft Sans Serif" w:cs="Microsoft Sans Serif" w:hint="eastAsia"/>
          <w:color w:val="000000" w:themeColor="text1"/>
          <w:sz w:val="22"/>
        </w:rPr>
        <w:t xml:space="preserve">, </w:t>
      </w:r>
      <w:r w:rsidRPr="00D33AD1">
        <w:rPr>
          <w:rFonts w:ascii="Microsoft Sans Serif" w:hAnsi="Microsoft Sans Serif" w:cs="Microsoft Sans Serif" w:hint="eastAsia"/>
          <w:color w:val="000000" w:themeColor="text1"/>
          <w:sz w:val="22"/>
        </w:rPr>
        <w:t>you will see</w:t>
      </w:r>
      <w:r w:rsidR="00751CA3">
        <w:rPr>
          <w:rFonts w:ascii="Microsoft Sans Serif" w:hAnsi="Microsoft Sans Serif" w:cs="Microsoft Sans Serif" w:hint="eastAsia"/>
          <w:color w:val="000000" w:themeColor="text1"/>
          <w:sz w:val="22"/>
        </w:rPr>
        <w:t xml:space="preserve"> the dia</w:t>
      </w:r>
      <w:r w:rsidRPr="00D33AD1">
        <w:rPr>
          <w:rFonts w:ascii="Microsoft Sans Serif" w:hAnsi="Microsoft Sans Serif" w:cs="Microsoft Sans Serif" w:hint="eastAsia"/>
          <w:color w:val="000000" w:themeColor="text1"/>
          <w:sz w:val="22"/>
        </w:rPr>
        <w:t>log box (s</w:t>
      </w:r>
      <w:r w:rsidRPr="00D33AD1">
        <w:rPr>
          <w:rFonts w:ascii="Microsoft Sans Serif" w:hAnsi="Microsoft Sans Serif" w:cs="Microsoft Sans Serif"/>
          <w:color w:val="000000" w:themeColor="text1"/>
          <w:sz w:val="22"/>
        </w:rPr>
        <w:t>hown</w:t>
      </w:r>
      <w:r w:rsidRPr="00D33AD1">
        <w:rPr>
          <w:rFonts w:ascii="Microsoft Sans Serif" w:hAnsi="Microsoft Sans Serif" w:cs="Microsoft Sans Serif" w:hint="eastAsia"/>
          <w:color w:val="000000" w:themeColor="text1"/>
          <w:sz w:val="22"/>
        </w:rPr>
        <w:t xml:space="preserve"> as Figure </w:t>
      </w:r>
      <w:r w:rsidR="00216088">
        <w:rPr>
          <w:rFonts w:ascii="Microsoft Sans Serif" w:hAnsi="Microsoft Sans Serif" w:cs="Microsoft Sans Serif" w:hint="eastAsia"/>
          <w:color w:val="000000" w:themeColor="text1"/>
          <w:sz w:val="22"/>
        </w:rPr>
        <w:t>4</w:t>
      </w:r>
      <w:r w:rsidRPr="00D33AD1">
        <w:rPr>
          <w:rFonts w:ascii="Microsoft Sans Serif" w:hAnsi="Microsoft Sans Serif" w:cs="Microsoft Sans Serif" w:hint="eastAsia"/>
          <w:color w:val="000000" w:themeColor="text1"/>
          <w:sz w:val="22"/>
        </w:rPr>
        <w:t>).</w:t>
      </w:r>
    </w:p>
    <w:p w:rsidR="0093247B" w:rsidRDefault="0066212C" w:rsidP="0066212C">
      <w:pPr>
        <w:spacing w:beforeLines="100" w:afterLines="50"/>
        <w:jc w:val="center"/>
        <w:rPr>
          <w:rFonts w:ascii="Times New Roman" w:hAnsi="Times New Roman" w:cs="Times New Roman" w:hint="eastAsia"/>
          <w:b/>
          <w:sz w:val="30"/>
          <w:szCs w:val="30"/>
        </w:rPr>
      </w:pPr>
      <w:r w:rsidRPr="0066212C">
        <w:rPr>
          <w:rFonts w:ascii="Times New Roman" w:hAnsi="Times New Roman" w:cs="Times New Roman" w:hint="eastAsia"/>
          <w:b/>
          <w:sz w:val="30"/>
          <w:szCs w:val="30"/>
        </w:rPr>
        <w:drawing>
          <wp:inline distT="0" distB="0" distL="0" distR="0">
            <wp:extent cx="4397375" cy="1781175"/>
            <wp:effectExtent l="19050" t="0" r="3175" b="0"/>
            <wp:docPr id="12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737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258" w:rsidRPr="00E83258" w:rsidRDefault="00E83258" w:rsidP="0066212C">
      <w:pPr>
        <w:jc w:val="center"/>
        <w:rPr>
          <w:rFonts w:hint="eastAsia"/>
          <w:sz w:val="22"/>
        </w:rPr>
      </w:pPr>
      <w:r w:rsidRPr="00E83258">
        <w:rPr>
          <w:rFonts w:hint="eastAsia"/>
          <w:sz w:val="22"/>
        </w:rPr>
        <w:t>Figure 4</w:t>
      </w:r>
    </w:p>
    <w:p w:rsidR="00574EAD" w:rsidRDefault="00574EAD" w:rsidP="0066212C">
      <w:pPr>
        <w:spacing w:beforeLines="100" w:afterLines="50"/>
        <w:rPr>
          <w:rFonts w:ascii="Times New Roman" w:hAnsi="Times New Roman" w:cs="Times New Roman" w:hint="eastAsia"/>
          <w:b/>
          <w:sz w:val="30"/>
          <w:szCs w:val="30"/>
        </w:rPr>
      </w:pPr>
    </w:p>
    <w:p w:rsidR="004608E0" w:rsidRPr="00242EAE" w:rsidRDefault="004608E0" w:rsidP="0010553C">
      <w:pPr>
        <w:spacing w:beforeLines="100" w:afterLines="50"/>
        <w:outlineLvl w:val="0"/>
        <w:rPr>
          <w:rFonts w:ascii="Times New Roman" w:hAnsi="Times New Roman" w:cs="Times New Roman"/>
          <w:b/>
          <w:sz w:val="30"/>
          <w:szCs w:val="30"/>
        </w:rPr>
      </w:pPr>
      <w:r w:rsidRPr="00242EAE">
        <w:rPr>
          <w:rFonts w:ascii="Times New Roman" w:hAnsi="Times New Roman" w:cs="Times New Roman" w:hint="eastAsia"/>
          <w:b/>
          <w:sz w:val="30"/>
          <w:szCs w:val="30"/>
        </w:rPr>
        <w:lastRenderedPageBreak/>
        <w:t>Step4.</w:t>
      </w:r>
    </w:p>
    <w:p w:rsidR="00ED0E72" w:rsidRDefault="00ED0E72" w:rsidP="00D33AD1">
      <w:pPr>
        <w:ind w:firstLine="420"/>
        <w:rPr>
          <w:rFonts w:ascii="Microsoft Sans Serif" w:hAnsi="Microsoft Sans Serif" w:cs="Microsoft Sans Serif" w:hint="eastAsia"/>
          <w:color w:val="000000" w:themeColor="text1"/>
          <w:sz w:val="22"/>
        </w:rPr>
      </w:pPr>
      <w:r>
        <w:rPr>
          <w:rFonts w:ascii="Microsoft Sans Serif" w:hAnsi="Microsoft Sans Serif" w:cs="Microsoft Sans Serif" w:hint="eastAsia"/>
          <w:color w:val="000000" w:themeColor="text1"/>
          <w:sz w:val="22"/>
        </w:rPr>
        <w:t>Please reboot the calibrator manually.</w:t>
      </w:r>
    </w:p>
    <w:p w:rsidR="00451CEE" w:rsidRDefault="00451CEE" w:rsidP="00D33AD1">
      <w:pPr>
        <w:ind w:firstLine="420"/>
        <w:rPr>
          <w:rFonts w:ascii="Microsoft Sans Serif" w:hAnsi="Microsoft Sans Serif" w:cs="Microsoft Sans Serif" w:hint="eastAsia"/>
          <w:color w:val="000000" w:themeColor="text1"/>
          <w:sz w:val="22"/>
        </w:rPr>
      </w:pPr>
    </w:p>
    <w:p w:rsidR="00451CEE" w:rsidRPr="00574EAD" w:rsidRDefault="00451CEE" w:rsidP="00574EAD">
      <w:pPr>
        <w:spacing w:beforeLines="100" w:afterLines="50"/>
        <w:outlineLvl w:val="0"/>
        <w:rPr>
          <w:rFonts w:ascii="Times New Roman" w:hAnsi="Times New Roman" w:cs="Times New Roman" w:hint="eastAsia"/>
          <w:b/>
          <w:sz w:val="30"/>
          <w:szCs w:val="30"/>
        </w:rPr>
      </w:pPr>
      <w:r>
        <w:rPr>
          <w:rFonts w:ascii="Times New Roman" w:hAnsi="Times New Roman" w:cs="Times New Roman" w:hint="eastAsia"/>
          <w:b/>
          <w:sz w:val="30"/>
          <w:szCs w:val="30"/>
        </w:rPr>
        <w:t>Step5</w:t>
      </w:r>
      <w:r w:rsidRPr="00242EAE">
        <w:rPr>
          <w:rFonts w:ascii="Times New Roman" w:hAnsi="Times New Roman" w:cs="Times New Roman" w:hint="eastAsia"/>
          <w:b/>
          <w:sz w:val="30"/>
          <w:szCs w:val="30"/>
        </w:rPr>
        <w:t>.</w:t>
      </w:r>
    </w:p>
    <w:p w:rsidR="004608E0" w:rsidRPr="00D33AD1" w:rsidRDefault="00574EAD" w:rsidP="00D33AD1">
      <w:pPr>
        <w:ind w:firstLine="420"/>
        <w:rPr>
          <w:rFonts w:ascii="Microsoft Sans Serif" w:hAnsi="Microsoft Sans Serif" w:cs="Microsoft Sans Serif"/>
          <w:color w:val="000000" w:themeColor="text1"/>
          <w:sz w:val="22"/>
        </w:rPr>
      </w:pPr>
      <w:r>
        <w:rPr>
          <w:rFonts w:ascii="Microsoft Sans Serif" w:hAnsi="Microsoft Sans Serif" w:cs="Microsoft Sans Serif" w:hint="eastAsia"/>
          <w:color w:val="000000" w:themeColor="text1"/>
          <w:sz w:val="22"/>
        </w:rPr>
        <w:t xml:space="preserve">Select the </w:t>
      </w:r>
      <w:r w:rsidRPr="002B0E4F">
        <w:rPr>
          <w:rFonts w:ascii="Microsoft Sans Serif" w:hAnsi="Microsoft Sans Serif" w:cs="Microsoft Sans Serif" w:hint="eastAsia"/>
          <w:color w:val="0000FF"/>
          <w:sz w:val="22"/>
        </w:rPr>
        <w:t>Language Package</w:t>
      </w:r>
      <w:r>
        <w:rPr>
          <w:rFonts w:ascii="Microsoft Sans Serif" w:hAnsi="Microsoft Sans Serif" w:cs="Microsoft Sans Serif" w:hint="eastAsia"/>
          <w:color w:val="000000" w:themeColor="text1"/>
          <w:sz w:val="22"/>
        </w:rPr>
        <w:t xml:space="preserve"> tab</w:t>
      </w:r>
      <w:r w:rsidR="0058278B">
        <w:rPr>
          <w:rFonts w:ascii="Microsoft Sans Serif" w:hAnsi="Microsoft Sans Serif" w:cs="Microsoft Sans Serif" w:hint="eastAsia"/>
          <w:color w:val="000000" w:themeColor="text1"/>
          <w:sz w:val="22"/>
        </w:rPr>
        <w:t xml:space="preserve">, </w:t>
      </w:r>
      <w:r w:rsidR="00BE2DE6" w:rsidRPr="00D33AD1">
        <w:rPr>
          <w:rFonts w:ascii="Microsoft Sans Serif" w:hAnsi="Microsoft Sans Serif" w:cs="Microsoft Sans Serif" w:hint="eastAsia"/>
          <w:color w:val="000000" w:themeColor="text1"/>
          <w:sz w:val="22"/>
        </w:rPr>
        <w:t>you will</w:t>
      </w:r>
      <w:r w:rsidR="00DF163B" w:rsidRPr="00D33AD1">
        <w:rPr>
          <w:rFonts w:ascii="Microsoft Sans Serif" w:hAnsi="Microsoft Sans Serif" w:cs="Microsoft Sans Serif" w:hint="eastAsia"/>
          <w:color w:val="000000" w:themeColor="text1"/>
          <w:sz w:val="22"/>
        </w:rPr>
        <w:t xml:space="preserve"> </w:t>
      </w:r>
      <w:r w:rsidR="009B590B">
        <w:rPr>
          <w:rFonts w:ascii="Microsoft Sans Serif" w:hAnsi="Microsoft Sans Serif" w:cs="Microsoft Sans Serif" w:hint="eastAsia"/>
          <w:color w:val="000000" w:themeColor="text1"/>
          <w:sz w:val="22"/>
        </w:rPr>
        <w:t xml:space="preserve">see </w:t>
      </w:r>
      <w:r w:rsidR="00477395">
        <w:rPr>
          <w:rFonts w:ascii="Microsoft Sans Serif" w:hAnsi="Microsoft Sans Serif" w:cs="Microsoft Sans Serif" w:hint="eastAsia"/>
          <w:color w:val="000000" w:themeColor="text1"/>
          <w:sz w:val="22"/>
        </w:rPr>
        <w:t xml:space="preserve">the </w:t>
      </w:r>
      <w:r w:rsidR="009B590B">
        <w:rPr>
          <w:rFonts w:ascii="Microsoft Sans Serif" w:hAnsi="Microsoft Sans Serif" w:cs="Microsoft Sans Serif" w:hint="eastAsia"/>
          <w:color w:val="000000" w:themeColor="text1"/>
          <w:sz w:val="22"/>
        </w:rPr>
        <w:t xml:space="preserve">language </w:t>
      </w:r>
      <w:r w:rsidR="00477395">
        <w:rPr>
          <w:rFonts w:ascii="Microsoft Sans Serif" w:hAnsi="Microsoft Sans Serif" w:cs="Microsoft Sans Serif" w:hint="eastAsia"/>
          <w:color w:val="000000" w:themeColor="text1"/>
          <w:sz w:val="22"/>
        </w:rPr>
        <w:t xml:space="preserve">package </w:t>
      </w:r>
      <w:r w:rsidR="009B590B">
        <w:rPr>
          <w:rFonts w:ascii="Microsoft Sans Serif" w:hAnsi="Microsoft Sans Serif" w:cs="Microsoft Sans Serif" w:hint="eastAsia"/>
          <w:color w:val="000000" w:themeColor="text1"/>
          <w:sz w:val="22"/>
        </w:rPr>
        <w:t>information</w:t>
      </w:r>
      <w:r w:rsidR="00473510">
        <w:rPr>
          <w:rFonts w:ascii="Microsoft Sans Serif" w:hAnsi="Microsoft Sans Serif" w:cs="Microsoft Sans Serif" w:hint="eastAsia"/>
          <w:color w:val="000000" w:themeColor="text1"/>
          <w:sz w:val="22"/>
        </w:rPr>
        <w:t xml:space="preserve"> </w:t>
      </w:r>
      <w:r w:rsidR="00E80123" w:rsidRPr="00D33AD1">
        <w:rPr>
          <w:rFonts w:ascii="Microsoft Sans Serif" w:hAnsi="Microsoft Sans Serif" w:cs="Microsoft Sans Serif" w:hint="eastAsia"/>
          <w:color w:val="000000" w:themeColor="text1"/>
          <w:sz w:val="22"/>
        </w:rPr>
        <w:t>(</w:t>
      </w:r>
      <w:r w:rsidR="006A7AD9" w:rsidRPr="00D33AD1">
        <w:rPr>
          <w:rFonts w:ascii="Microsoft Sans Serif" w:hAnsi="Microsoft Sans Serif" w:cs="Microsoft Sans Serif" w:hint="eastAsia"/>
          <w:color w:val="000000" w:themeColor="text1"/>
          <w:sz w:val="22"/>
        </w:rPr>
        <w:t>s</w:t>
      </w:r>
      <w:r w:rsidR="006A7AD9" w:rsidRPr="00D33AD1">
        <w:rPr>
          <w:rFonts w:ascii="Microsoft Sans Serif" w:hAnsi="Microsoft Sans Serif" w:cs="Microsoft Sans Serif"/>
          <w:color w:val="000000" w:themeColor="text1"/>
          <w:sz w:val="22"/>
        </w:rPr>
        <w:t>hown</w:t>
      </w:r>
      <w:r w:rsidR="00E80123" w:rsidRPr="00D33AD1">
        <w:rPr>
          <w:rFonts w:ascii="Microsoft Sans Serif" w:hAnsi="Microsoft Sans Serif" w:cs="Microsoft Sans Serif" w:hint="eastAsia"/>
          <w:color w:val="000000" w:themeColor="text1"/>
          <w:sz w:val="22"/>
        </w:rPr>
        <w:t xml:space="preserve"> as </w:t>
      </w:r>
      <w:r w:rsidR="009754FE" w:rsidRPr="00D33AD1">
        <w:rPr>
          <w:rFonts w:ascii="Microsoft Sans Serif" w:hAnsi="Microsoft Sans Serif" w:cs="Microsoft Sans Serif" w:hint="eastAsia"/>
          <w:color w:val="000000" w:themeColor="text1"/>
          <w:sz w:val="22"/>
        </w:rPr>
        <w:t xml:space="preserve">Figure </w:t>
      </w:r>
      <w:r w:rsidR="00BC3F4A">
        <w:rPr>
          <w:rFonts w:ascii="Microsoft Sans Serif" w:hAnsi="Microsoft Sans Serif" w:cs="Microsoft Sans Serif" w:hint="eastAsia"/>
          <w:color w:val="000000" w:themeColor="text1"/>
          <w:sz w:val="22"/>
        </w:rPr>
        <w:t>5</w:t>
      </w:r>
      <w:r w:rsidR="00E80123" w:rsidRPr="00D33AD1">
        <w:rPr>
          <w:rFonts w:ascii="Microsoft Sans Serif" w:hAnsi="Microsoft Sans Serif" w:cs="Microsoft Sans Serif" w:hint="eastAsia"/>
          <w:color w:val="000000" w:themeColor="text1"/>
          <w:sz w:val="22"/>
        </w:rPr>
        <w:t>)</w:t>
      </w:r>
      <w:r w:rsidR="00C252D4" w:rsidRPr="00D33AD1">
        <w:rPr>
          <w:rFonts w:ascii="Microsoft Sans Serif" w:hAnsi="Microsoft Sans Serif" w:cs="Microsoft Sans Serif" w:hint="eastAsia"/>
          <w:color w:val="000000" w:themeColor="text1"/>
          <w:sz w:val="22"/>
        </w:rPr>
        <w:t>.</w:t>
      </w:r>
    </w:p>
    <w:p w:rsidR="004608E0" w:rsidRPr="00473510" w:rsidRDefault="004608E0" w:rsidP="004608E0">
      <w:pPr>
        <w:ind w:firstLine="435"/>
        <w:rPr>
          <w:sz w:val="22"/>
        </w:rPr>
      </w:pPr>
    </w:p>
    <w:p w:rsidR="004608E0" w:rsidRDefault="00C3661C" w:rsidP="006A0455">
      <w:pPr>
        <w:ind w:firstLine="435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5638165" cy="3551374"/>
            <wp:effectExtent l="19050" t="0" r="63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165" cy="3551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EC0" w:rsidRDefault="005F4EC0" w:rsidP="006A0455">
      <w:pPr>
        <w:ind w:firstLine="435"/>
        <w:jc w:val="center"/>
        <w:rPr>
          <w:sz w:val="22"/>
        </w:rPr>
      </w:pPr>
      <w:r>
        <w:rPr>
          <w:rFonts w:hint="eastAsia"/>
          <w:sz w:val="22"/>
        </w:rPr>
        <w:t xml:space="preserve">Figure </w:t>
      </w:r>
      <w:r w:rsidR="00BC3F4A">
        <w:rPr>
          <w:rFonts w:hint="eastAsia"/>
          <w:sz w:val="22"/>
        </w:rPr>
        <w:t>5</w:t>
      </w:r>
    </w:p>
    <w:p w:rsidR="005E626D" w:rsidRDefault="005E626D" w:rsidP="005E626D">
      <w:pPr>
        <w:ind w:firstLine="435"/>
        <w:rPr>
          <w:sz w:val="22"/>
        </w:rPr>
      </w:pPr>
    </w:p>
    <w:p w:rsidR="005E626D" w:rsidRDefault="00526FCE" w:rsidP="005E626D">
      <w:pPr>
        <w:ind w:firstLine="435"/>
        <w:rPr>
          <w:rFonts w:ascii="Microsoft Sans Serif" w:hAnsi="Microsoft Sans Serif" w:cs="Microsoft Sans Serif" w:hint="eastAsia"/>
          <w:color w:val="000000" w:themeColor="text1"/>
          <w:sz w:val="22"/>
        </w:rPr>
      </w:pPr>
      <w:r w:rsidRPr="0066514F">
        <w:rPr>
          <w:rFonts w:ascii="Microsoft Sans Serif" w:hAnsi="Microsoft Sans Serif" w:cs="Microsoft Sans Serif" w:hint="eastAsia"/>
          <w:color w:val="000000" w:themeColor="text1"/>
          <w:sz w:val="22"/>
        </w:rPr>
        <w:t>Click [</w:t>
      </w:r>
      <w:r w:rsidRPr="00533EEC">
        <w:rPr>
          <w:rFonts w:ascii="Microsoft Sans Serif" w:hAnsi="Microsoft Sans Serif" w:cs="Microsoft Sans Serif" w:hint="eastAsia"/>
          <w:b/>
          <w:color w:val="0000FF"/>
          <w:sz w:val="22"/>
        </w:rPr>
        <w:t>Load</w:t>
      </w:r>
      <w:r w:rsidRPr="0066514F">
        <w:rPr>
          <w:rFonts w:ascii="Microsoft Sans Serif" w:hAnsi="Microsoft Sans Serif" w:cs="Microsoft Sans Serif" w:hint="eastAsia"/>
          <w:color w:val="000000" w:themeColor="text1"/>
          <w:sz w:val="22"/>
        </w:rPr>
        <w:t xml:space="preserve">] button to start upgrade </w:t>
      </w:r>
      <w:r>
        <w:rPr>
          <w:rFonts w:ascii="Microsoft Sans Serif" w:hAnsi="Microsoft Sans Serif" w:cs="Microsoft Sans Serif" w:hint="eastAsia"/>
          <w:color w:val="000000" w:themeColor="text1"/>
          <w:sz w:val="22"/>
        </w:rPr>
        <w:t>language</w:t>
      </w:r>
      <w:r w:rsidR="00F30FC8">
        <w:rPr>
          <w:rFonts w:ascii="Microsoft Sans Serif" w:hAnsi="Microsoft Sans Serif" w:cs="Microsoft Sans Serif" w:hint="eastAsia"/>
          <w:color w:val="000000" w:themeColor="text1"/>
          <w:sz w:val="22"/>
        </w:rPr>
        <w:t>s</w:t>
      </w:r>
      <w:r>
        <w:rPr>
          <w:rFonts w:ascii="Microsoft Sans Serif" w:hAnsi="Microsoft Sans Serif" w:cs="Microsoft Sans Serif" w:hint="eastAsia"/>
          <w:color w:val="000000" w:themeColor="text1"/>
          <w:sz w:val="22"/>
        </w:rPr>
        <w:t xml:space="preserve">, as Figure </w:t>
      </w:r>
      <w:r w:rsidR="00F30FC8">
        <w:rPr>
          <w:rFonts w:ascii="Microsoft Sans Serif" w:hAnsi="Microsoft Sans Serif" w:cs="Microsoft Sans Serif" w:hint="eastAsia"/>
          <w:color w:val="000000" w:themeColor="text1"/>
          <w:sz w:val="22"/>
        </w:rPr>
        <w:t>6</w:t>
      </w:r>
      <w:r w:rsidRPr="0066514F">
        <w:rPr>
          <w:rFonts w:ascii="Microsoft Sans Serif" w:hAnsi="Microsoft Sans Serif" w:cs="Microsoft Sans Serif" w:hint="eastAsia"/>
          <w:color w:val="000000" w:themeColor="text1"/>
          <w:sz w:val="22"/>
        </w:rPr>
        <w:t>.</w:t>
      </w:r>
      <w:r w:rsidR="005C39A5">
        <w:rPr>
          <w:rFonts w:ascii="Microsoft Sans Serif" w:hAnsi="Microsoft Sans Serif" w:cs="Microsoft Sans Serif" w:hint="eastAsia"/>
          <w:color w:val="000000" w:themeColor="text1"/>
          <w:sz w:val="22"/>
        </w:rPr>
        <w:t xml:space="preserve"> </w:t>
      </w:r>
      <w:r w:rsidR="000454BB">
        <w:rPr>
          <w:rFonts w:ascii="Microsoft Sans Serif" w:hAnsi="Microsoft Sans Serif" w:cs="Microsoft Sans Serif"/>
          <w:color w:val="000000" w:themeColor="text1"/>
          <w:sz w:val="22"/>
        </w:rPr>
        <w:t>T</w:t>
      </w:r>
      <w:r w:rsidR="000454BB">
        <w:rPr>
          <w:rFonts w:ascii="Microsoft Sans Serif" w:hAnsi="Microsoft Sans Serif" w:cs="Microsoft Sans Serif" w:hint="eastAsia"/>
          <w:color w:val="000000" w:themeColor="text1"/>
          <w:sz w:val="22"/>
        </w:rPr>
        <w:t>he loading progress will be shown at the bottom of the dialog</w:t>
      </w:r>
      <w:r w:rsidR="00461938">
        <w:rPr>
          <w:rFonts w:ascii="Microsoft Sans Serif" w:hAnsi="Microsoft Sans Serif" w:cs="Microsoft Sans Serif" w:hint="eastAsia"/>
          <w:color w:val="000000" w:themeColor="text1"/>
          <w:sz w:val="22"/>
        </w:rPr>
        <w:t>.</w:t>
      </w:r>
    </w:p>
    <w:p w:rsidR="00F30FC8" w:rsidRPr="00461938" w:rsidRDefault="00F30FC8" w:rsidP="005E626D">
      <w:pPr>
        <w:ind w:firstLine="435"/>
        <w:rPr>
          <w:rFonts w:ascii="Microsoft Sans Serif" w:hAnsi="Microsoft Sans Serif" w:cs="Microsoft Sans Serif" w:hint="eastAsia"/>
          <w:color w:val="000000" w:themeColor="text1"/>
          <w:sz w:val="22"/>
        </w:rPr>
      </w:pPr>
    </w:p>
    <w:p w:rsidR="00F30FC8" w:rsidRDefault="00F30FC8" w:rsidP="005E626D">
      <w:pPr>
        <w:ind w:firstLine="435"/>
        <w:rPr>
          <w:sz w:val="22"/>
        </w:rPr>
      </w:pPr>
      <w:r>
        <w:rPr>
          <w:noProof/>
          <w:sz w:val="22"/>
        </w:rPr>
        <w:lastRenderedPageBreak/>
        <w:drawing>
          <wp:inline distT="0" distB="0" distL="0" distR="0">
            <wp:extent cx="5638165" cy="3551374"/>
            <wp:effectExtent l="19050" t="0" r="63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165" cy="3551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626D" w:rsidRDefault="00F30FC8" w:rsidP="00F30FC8">
      <w:pPr>
        <w:ind w:firstLine="435"/>
        <w:jc w:val="center"/>
        <w:rPr>
          <w:rFonts w:hint="eastAsia"/>
          <w:sz w:val="22"/>
        </w:rPr>
      </w:pPr>
      <w:r>
        <w:rPr>
          <w:rFonts w:hint="eastAsia"/>
          <w:sz w:val="22"/>
        </w:rPr>
        <w:t>Figure 6</w:t>
      </w:r>
    </w:p>
    <w:p w:rsidR="00F30FC8" w:rsidRDefault="00F30FC8" w:rsidP="005E626D">
      <w:pPr>
        <w:ind w:firstLine="435"/>
        <w:rPr>
          <w:sz w:val="22"/>
        </w:rPr>
      </w:pPr>
    </w:p>
    <w:sectPr w:rsidR="00F30FC8" w:rsidSect="007F38EA">
      <w:pgSz w:w="10319" w:h="14571" w:code="13"/>
      <w:pgMar w:top="720" w:right="720" w:bottom="720" w:left="720" w:header="567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4E6" w:rsidRDefault="00DC44E6" w:rsidP="009E499F">
      <w:r>
        <w:separator/>
      </w:r>
    </w:p>
  </w:endnote>
  <w:endnote w:type="continuationSeparator" w:id="0">
    <w:p w:rsidR="00DC44E6" w:rsidRDefault="00DC44E6" w:rsidP="009E49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4E6" w:rsidRDefault="00DC44E6" w:rsidP="009E499F">
      <w:r>
        <w:separator/>
      </w:r>
    </w:p>
  </w:footnote>
  <w:footnote w:type="continuationSeparator" w:id="0">
    <w:p w:rsidR="00DC44E6" w:rsidRDefault="00DC44E6" w:rsidP="009E49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398" w:rsidRDefault="00AD32F5" w:rsidP="002B2398">
    <w:pPr>
      <w:pStyle w:val="a3"/>
      <w:jc w:val="right"/>
    </w:pPr>
    <w:r>
      <w:rPr>
        <w:noProof/>
      </w:rPr>
      <w:drawing>
        <wp:inline distT="0" distB="0" distL="0" distR="0">
          <wp:extent cx="1229667" cy="419100"/>
          <wp:effectExtent l="0" t="0" r="0" b="0"/>
          <wp:docPr id="4" name="Picture 4" descr="G:\Work\Additel\Additel_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Work\Additel\Additel_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9667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64FB5"/>
    <w:multiLevelType w:val="hybridMultilevel"/>
    <w:tmpl w:val="13589CDE"/>
    <w:lvl w:ilvl="0" w:tplc="E326C078">
      <w:start w:val="1"/>
      <w:numFmt w:val="chineseCountingThousand"/>
      <w:lvlText w:val="%1. "/>
      <w:lvlJc w:val="left"/>
      <w:pPr>
        <w:ind w:left="8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3B63D48"/>
    <w:multiLevelType w:val="hybridMultilevel"/>
    <w:tmpl w:val="8288414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5BED5C52"/>
    <w:multiLevelType w:val="hybridMultilevel"/>
    <w:tmpl w:val="455E9C60"/>
    <w:lvl w:ilvl="0" w:tplc="34C26CDA">
      <w:start w:val="1"/>
      <w:numFmt w:val="lowerLetter"/>
      <w:lvlText w:val="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80" w:hanging="420"/>
      </w:pPr>
    </w:lvl>
    <w:lvl w:ilvl="2" w:tplc="0409001B" w:tentative="1">
      <w:start w:val="1"/>
      <w:numFmt w:val="lowerRoman"/>
      <w:lvlText w:val="%3."/>
      <w:lvlJc w:val="righ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9" w:tentative="1">
      <w:start w:val="1"/>
      <w:numFmt w:val="lowerLetter"/>
      <w:lvlText w:val="%5)"/>
      <w:lvlJc w:val="left"/>
      <w:pPr>
        <w:ind w:left="2540" w:hanging="420"/>
      </w:pPr>
    </w:lvl>
    <w:lvl w:ilvl="5" w:tplc="0409001B" w:tentative="1">
      <w:start w:val="1"/>
      <w:numFmt w:val="lowerRoman"/>
      <w:lvlText w:val="%6."/>
      <w:lvlJc w:val="righ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9" w:tentative="1">
      <w:start w:val="1"/>
      <w:numFmt w:val="lowerLetter"/>
      <w:lvlText w:val="%8)"/>
      <w:lvlJc w:val="left"/>
      <w:pPr>
        <w:ind w:left="3800" w:hanging="420"/>
      </w:pPr>
    </w:lvl>
    <w:lvl w:ilvl="8" w:tplc="0409001B" w:tentative="1">
      <w:start w:val="1"/>
      <w:numFmt w:val="lowerRoman"/>
      <w:lvlText w:val="%9."/>
      <w:lvlJc w:val="right"/>
      <w:pPr>
        <w:ind w:left="4220" w:hanging="420"/>
      </w:pPr>
    </w:lvl>
  </w:abstractNum>
  <w:abstractNum w:abstractNumId="3">
    <w:nsid w:val="6DDC708C"/>
    <w:multiLevelType w:val="hybridMultilevel"/>
    <w:tmpl w:val="02F26EE2"/>
    <w:lvl w:ilvl="0" w:tplc="B1A20966">
      <w:start w:val="1"/>
      <w:numFmt w:val="decimal"/>
      <w:lvlText w:val="(%1) 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620" w:hanging="420"/>
      </w:pPr>
    </w:lvl>
    <w:lvl w:ilvl="2" w:tplc="0409001B" w:tentative="1">
      <w:start w:val="1"/>
      <w:numFmt w:val="lowerRoman"/>
      <w:lvlText w:val="%3."/>
      <w:lvlJc w:val="right"/>
      <w:pPr>
        <w:ind w:left="1040" w:hanging="420"/>
      </w:pPr>
    </w:lvl>
    <w:lvl w:ilvl="3" w:tplc="0409000F" w:tentative="1">
      <w:start w:val="1"/>
      <w:numFmt w:val="decimal"/>
      <w:lvlText w:val="%4."/>
      <w:lvlJc w:val="left"/>
      <w:pPr>
        <w:ind w:left="1460" w:hanging="420"/>
      </w:pPr>
    </w:lvl>
    <w:lvl w:ilvl="4" w:tplc="04090019" w:tentative="1">
      <w:start w:val="1"/>
      <w:numFmt w:val="lowerLetter"/>
      <w:lvlText w:val="%5)"/>
      <w:lvlJc w:val="left"/>
      <w:pPr>
        <w:ind w:left="1880" w:hanging="420"/>
      </w:pPr>
    </w:lvl>
    <w:lvl w:ilvl="5" w:tplc="0409001B" w:tentative="1">
      <w:start w:val="1"/>
      <w:numFmt w:val="lowerRoman"/>
      <w:lvlText w:val="%6."/>
      <w:lvlJc w:val="right"/>
      <w:pPr>
        <w:ind w:left="2300" w:hanging="420"/>
      </w:pPr>
    </w:lvl>
    <w:lvl w:ilvl="6" w:tplc="0409000F" w:tentative="1">
      <w:start w:val="1"/>
      <w:numFmt w:val="decimal"/>
      <w:lvlText w:val="%7."/>
      <w:lvlJc w:val="left"/>
      <w:pPr>
        <w:ind w:left="2720" w:hanging="420"/>
      </w:pPr>
    </w:lvl>
    <w:lvl w:ilvl="7" w:tplc="04090019" w:tentative="1">
      <w:start w:val="1"/>
      <w:numFmt w:val="lowerLetter"/>
      <w:lvlText w:val="%8)"/>
      <w:lvlJc w:val="left"/>
      <w:pPr>
        <w:ind w:left="3140" w:hanging="420"/>
      </w:pPr>
    </w:lvl>
    <w:lvl w:ilvl="8" w:tplc="0409001B" w:tentative="1">
      <w:start w:val="1"/>
      <w:numFmt w:val="lowerRoman"/>
      <w:lvlText w:val="%9."/>
      <w:lvlJc w:val="right"/>
      <w:pPr>
        <w:ind w:left="3560" w:hanging="420"/>
      </w:pPr>
    </w:lvl>
  </w:abstractNum>
  <w:abstractNum w:abstractNumId="4">
    <w:nsid w:val="6FEF037B"/>
    <w:multiLevelType w:val="hybridMultilevel"/>
    <w:tmpl w:val="83060D64"/>
    <w:lvl w:ilvl="0" w:tplc="20BAD802">
      <w:start w:val="1"/>
      <w:numFmt w:val="decimal"/>
      <w:lvlText w:val="%1."/>
      <w:lvlJc w:val="left"/>
      <w:pPr>
        <w:ind w:left="270" w:hanging="2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AAE3B69"/>
    <w:multiLevelType w:val="hybridMultilevel"/>
    <w:tmpl w:val="A69C3C42"/>
    <w:lvl w:ilvl="0" w:tplc="E3F836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499F"/>
    <w:rsid w:val="0001087E"/>
    <w:rsid w:val="000147B7"/>
    <w:rsid w:val="000310C2"/>
    <w:rsid w:val="00042A29"/>
    <w:rsid w:val="000454BB"/>
    <w:rsid w:val="00050535"/>
    <w:rsid w:val="00055B43"/>
    <w:rsid w:val="00056AD4"/>
    <w:rsid w:val="00056B66"/>
    <w:rsid w:val="00063E11"/>
    <w:rsid w:val="0006436C"/>
    <w:rsid w:val="00067357"/>
    <w:rsid w:val="00083440"/>
    <w:rsid w:val="00084712"/>
    <w:rsid w:val="000847E0"/>
    <w:rsid w:val="0008705B"/>
    <w:rsid w:val="000A7534"/>
    <w:rsid w:val="000E091F"/>
    <w:rsid w:val="000E1E46"/>
    <w:rsid w:val="000F2847"/>
    <w:rsid w:val="00102807"/>
    <w:rsid w:val="0010553C"/>
    <w:rsid w:val="001340A5"/>
    <w:rsid w:val="001413A9"/>
    <w:rsid w:val="00144769"/>
    <w:rsid w:val="001549E0"/>
    <w:rsid w:val="00163B53"/>
    <w:rsid w:val="0016587D"/>
    <w:rsid w:val="00167A00"/>
    <w:rsid w:val="00175BB9"/>
    <w:rsid w:val="00176536"/>
    <w:rsid w:val="001A1906"/>
    <w:rsid w:val="001A6E9C"/>
    <w:rsid w:val="001B3434"/>
    <w:rsid w:val="001B696D"/>
    <w:rsid w:val="001C310D"/>
    <w:rsid w:val="001C31AB"/>
    <w:rsid w:val="001F1264"/>
    <w:rsid w:val="00212E19"/>
    <w:rsid w:val="0021324C"/>
    <w:rsid w:val="00216088"/>
    <w:rsid w:val="002409DD"/>
    <w:rsid w:val="00242657"/>
    <w:rsid w:val="00242EAE"/>
    <w:rsid w:val="0024342A"/>
    <w:rsid w:val="00245A28"/>
    <w:rsid w:val="00251FC9"/>
    <w:rsid w:val="00263A7B"/>
    <w:rsid w:val="00276A62"/>
    <w:rsid w:val="0028728B"/>
    <w:rsid w:val="0029095C"/>
    <w:rsid w:val="002910CB"/>
    <w:rsid w:val="002A30A2"/>
    <w:rsid w:val="002B0E4F"/>
    <w:rsid w:val="002B1D24"/>
    <w:rsid w:val="002B20FB"/>
    <w:rsid w:val="002B2398"/>
    <w:rsid w:val="002B7F66"/>
    <w:rsid w:val="002D24AF"/>
    <w:rsid w:val="002D275F"/>
    <w:rsid w:val="002D3146"/>
    <w:rsid w:val="002E0EE8"/>
    <w:rsid w:val="0030494B"/>
    <w:rsid w:val="003278B1"/>
    <w:rsid w:val="003347D3"/>
    <w:rsid w:val="00335FFB"/>
    <w:rsid w:val="00345414"/>
    <w:rsid w:val="00345959"/>
    <w:rsid w:val="00354138"/>
    <w:rsid w:val="0035666E"/>
    <w:rsid w:val="00362DFF"/>
    <w:rsid w:val="003727C9"/>
    <w:rsid w:val="0037633B"/>
    <w:rsid w:val="00383C92"/>
    <w:rsid w:val="003853F2"/>
    <w:rsid w:val="0039016D"/>
    <w:rsid w:val="00390E89"/>
    <w:rsid w:val="003B6F8A"/>
    <w:rsid w:val="003C7385"/>
    <w:rsid w:val="003E3228"/>
    <w:rsid w:val="003E78F5"/>
    <w:rsid w:val="00401E97"/>
    <w:rsid w:val="00407D01"/>
    <w:rsid w:val="0041194D"/>
    <w:rsid w:val="0041480B"/>
    <w:rsid w:val="00424E26"/>
    <w:rsid w:val="004306DF"/>
    <w:rsid w:val="00431B2B"/>
    <w:rsid w:val="00434848"/>
    <w:rsid w:val="00435E70"/>
    <w:rsid w:val="004438CB"/>
    <w:rsid w:val="00451CEE"/>
    <w:rsid w:val="004608E0"/>
    <w:rsid w:val="00461938"/>
    <w:rsid w:val="00473510"/>
    <w:rsid w:val="00477395"/>
    <w:rsid w:val="0048544B"/>
    <w:rsid w:val="004B2E68"/>
    <w:rsid w:val="004B469C"/>
    <w:rsid w:val="004B5DA0"/>
    <w:rsid w:val="004D3723"/>
    <w:rsid w:val="004D4AB7"/>
    <w:rsid w:val="004E08A6"/>
    <w:rsid w:val="004E13A0"/>
    <w:rsid w:val="004E29FA"/>
    <w:rsid w:val="004E6EB3"/>
    <w:rsid w:val="004F3AC1"/>
    <w:rsid w:val="0050497B"/>
    <w:rsid w:val="0050788B"/>
    <w:rsid w:val="005133F8"/>
    <w:rsid w:val="00520B7E"/>
    <w:rsid w:val="00526FCE"/>
    <w:rsid w:val="00533EEC"/>
    <w:rsid w:val="005401BB"/>
    <w:rsid w:val="00545BA9"/>
    <w:rsid w:val="00551FE0"/>
    <w:rsid w:val="00552E17"/>
    <w:rsid w:val="00574EAD"/>
    <w:rsid w:val="005750BF"/>
    <w:rsid w:val="0058278B"/>
    <w:rsid w:val="00587E00"/>
    <w:rsid w:val="005A3CC8"/>
    <w:rsid w:val="005C22F3"/>
    <w:rsid w:val="005C39A5"/>
    <w:rsid w:val="005C6EC2"/>
    <w:rsid w:val="005D697E"/>
    <w:rsid w:val="005E1FE8"/>
    <w:rsid w:val="005E626D"/>
    <w:rsid w:val="005E7229"/>
    <w:rsid w:val="005E7F84"/>
    <w:rsid w:val="005F4EC0"/>
    <w:rsid w:val="00602A61"/>
    <w:rsid w:val="00631797"/>
    <w:rsid w:val="00644F0B"/>
    <w:rsid w:val="00645CE6"/>
    <w:rsid w:val="006541C1"/>
    <w:rsid w:val="0066212C"/>
    <w:rsid w:val="006630EC"/>
    <w:rsid w:val="00663FE9"/>
    <w:rsid w:val="0066514F"/>
    <w:rsid w:val="00665FEF"/>
    <w:rsid w:val="00666961"/>
    <w:rsid w:val="006721B7"/>
    <w:rsid w:val="006745B2"/>
    <w:rsid w:val="0067674A"/>
    <w:rsid w:val="00683C28"/>
    <w:rsid w:val="00690654"/>
    <w:rsid w:val="00691021"/>
    <w:rsid w:val="006A0455"/>
    <w:rsid w:val="006A496F"/>
    <w:rsid w:val="006A7AD9"/>
    <w:rsid w:val="006B196A"/>
    <w:rsid w:val="006B2652"/>
    <w:rsid w:val="006B2A41"/>
    <w:rsid w:val="006B3767"/>
    <w:rsid w:val="006D0C1D"/>
    <w:rsid w:val="006D405A"/>
    <w:rsid w:val="006E47F6"/>
    <w:rsid w:val="006E591A"/>
    <w:rsid w:val="006E70AF"/>
    <w:rsid w:val="0073165D"/>
    <w:rsid w:val="00737F54"/>
    <w:rsid w:val="00745DEF"/>
    <w:rsid w:val="00751CA3"/>
    <w:rsid w:val="0075259C"/>
    <w:rsid w:val="0076420A"/>
    <w:rsid w:val="007712EA"/>
    <w:rsid w:val="00775205"/>
    <w:rsid w:val="00775589"/>
    <w:rsid w:val="00792C18"/>
    <w:rsid w:val="00792E38"/>
    <w:rsid w:val="007A359F"/>
    <w:rsid w:val="007C4668"/>
    <w:rsid w:val="007C502B"/>
    <w:rsid w:val="007F38EA"/>
    <w:rsid w:val="00801EE3"/>
    <w:rsid w:val="00812447"/>
    <w:rsid w:val="0082205D"/>
    <w:rsid w:val="00825DD2"/>
    <w:rsid w:val="00827BCF"/>
    <w:rsid w:val="00830591"/>
    <w:rsid w:val="0083669A"/>
    <w:rsid w:val="00866F09"/>
    <w:rsid w:val="0087052A"/>
    <w:rsid w:val="00874BA5"/>
    <w:rsid w:val="008968EB"/>
    <w:rsid w:val="008C233D"/>
    <w:rsid w:val="008C47D8"/>
    <w:rsid w:val="008C6363"/>
    <w:rsid w:val="008C7DF8"/>
    <w:rsid w:val="008E547C"/>
    <w:rsid w:val="00901A48"/>
    <w:rsid w:val="0090611C"/>
    <w:rsid w:val="00910AE9"/>
    <w:rsid w:val="00927BC9"/>
    <w:rsid w:val="0093247B"/>
    <w:rsid w:val="0096385F"/>
    <w:rsid w:val="009674B7"/>
    <w:rsid w:val="009703F4"/>
    <w:rsid w:val="0097276F"/>
    <w:rsid w:val="009754FE"/>
    <w:rsid w:val="009821CB"/>
    <w:rsid w:val="009A480B"/>
    <w:rsid w:val="009A556B"/>
    <w:rsid w:val="009A6D5C"/>
    <w:rsid w:val="009B125E"/>
    <w:rsid w:val="009B590B"/>
    <w:rsid w:val="009E3D08"/>
    <w:rsid w:val="009E499F"/>
    <w:rsid w:val="009E5663"/>
    <w:rsid w:val="009F12B7"/>
    <w:rsid w:val="00A04836"/>
    <w:rsid w:val="00A2047A"/>
    <w:rsid w:val="00A308AD"/>
    <w:rsid w:val="00A435A1"/>
    <w:rsid w:val="00A4556D"/>
    <w:rsid w:val="00A5367E"/>
    <w:rsid w:val="00A57477"/>
    <w:rsid w:val="00A6604F"/>
    <w:rsid w:val="00A71476"/>
    <w:rsid w:val="00A83905"/>
    <w:rsid w:val="00A85CC1"/>
    <w:rsid w:val="00AA6A30"/>
    <w:rsid w:val="00AB781C"/>
    <w:rsid w:val="00AC3293"/>
    <w:rsid w:val="00AD256C"/>
    <w:rsid w:val="00AD263F"/>
    <w:rsid w:val="00AD32F5"/>
    <w:rsid w:val="00AE395F"/>
    <w:rsid w:val="00AE693A"/>
    <w:rsid w:val="00AF4B24"/>
    <w:rsid w:val="00B150B4"/>
    <w:rsid w:val="00B24709"/>
    <w:rsid w:val="00B25CCC"/>
    <w:rsid w:val="00B35EDF"/>
    <w:rsid w:val="00B63803"/>
    <w:rsid w:val="00B765FC"/>
    <w:rsid w:val="00B771EB"/>
    <w:rsid w:val="00B8433C"/>
    <w:rsid w:val="00B8733F"/>
    <w:rsid w:val="00B902AE"/>
    <w:rsid w:val="00B9769C"/>
    <w:rsid w:val="00BC3F4A"/>
    <w:rsid w:val="00BE2DE6"/>
    <w:rsid w:val="00C1069D"/>
    <w:rsid w:val="00C14D4F"/>
    <w:rsid w:val="00C21B47"/>
    <w:rsid w:val="00C252D4"/>
    <w:rsid w:val="00C3661C"/>
    <w:rsid w:val="00C36ADE"/>
    <w:rsid w:val="00C560DF"/>
    <w:rsid w:val="00C60471"/>
    <w:rsid w:val="00C63551"/>
    <w:rsid w:val="00C65531"/>
    <w:rsid w:val="00C6562B"/>
    <w:rsid w:val="00C72C40"/>
    <w:rsid w:val="00C72F7A"/>
    <w:rsid w:val="00C736B2"/>
    <w:rsid w:val="00C75D5E"/>
    <w:rsid w:val="00C861D9"/>
    <w:rsid w:val="00C9661A"/>
    <w:rsid w:val="00CA1F01"/>
    <w:rsid w:val="00CA5AB0"/>
    <w:rsid w:val="00CB1D46"/>
    <w:rsid w:val="00CB3EF6"/>
    <w:rsid w:val="00CB5B6C"/>
    <w:rsid w:val="00CD420D"/>
    <w:rsid w:val="00D0066A"/>
    <w:rsid w:val="00D03557"/>
    <w:rsid w:val="00D03979"/>
    <w:rsid w:val="00D1050C"/>
    <w:rsid w:val="00D1198C"/>
    <w:rsid w:val="00D24A71"/>
    <w:rsid w:val="00D26DF0"/>
    <w:rsid w:val="00D3286A"/>
    <w:rsid w:val="00D33AD1"/>
    <w:rsid w:val="00D371EC"/>
    <w:rsid w:val="00D4003F"/>
    <w:rsid w:val="00D64B56"/>
    <w:rsid w:val="00D73ED8"/>
    <w:rsid w:val="00D75383"/>
    <w:rsid w:val="00D7749D"/>
    <w:rsid w:val="00D90647"/>
    <w:rsid w:val="00DA7633"/>
    <w:rsid w:val="00DB376F"/>
    <w:rsid w:val="00DC16B5"/>
    <w:rsid w:val="00DC3620"/>
    <w:rsid w:val="00DC44E6"/>
    <w:rsid w:val="00DD667C"/>
    <w:rsid w:val="00DF163B"/>
    <w:rsid w:val="00E0104D"/>
    <w:rsid w:val="00E12430"/>
    <w:rsid w:val="00E13993"/>
    <w:rsid w:val="00E226F5"/>
    <w:rsid w:val="00E3394B"/>
    <w:rsid w:val="00E353B5"/>
    <w:rsid w:val="00E379EE"/>
    <w:rsid w:val="00E426DD"/>
    <w:rsid w:val="00E45EB7"/>
    <w:rsid w:val="00E60B7F"/>
    <w:rsid w:val="00E76C31"/>
    <w:rsid w:val="00E80123"/>
    <w:rsid w:val="00E83258"/>
    <w:rsid w:val="00EC0F46"/>
    <w:rsid w:val="00EC4D49"/>
    <w:rsid w:val="00EC5738"/>
    <w:rsid w:val="00EC7173"/>
    <w:rsid w:val="00ED0E72"/>
    <w:rsid w:val="00ED1EB4"/>
    <w:rsid w:val="00ED4953"/>
    <w:rsid w:val="00ED7980"/>
    <w:rsid w:val="00EE00C1"/>
    <w:rsid w:val="00EF72AD"/>
    <w:rsid w:val="00F0433D"/>
    <w:rsid w:val="00F277D0"/>
    <w:rsid w:val="00F30FC8"/>
    <w:rsid w:val="00F54E31"/>
    <w:rsid w:val="00F55F2B"/>
    <w:rsid w:val="00F938B9"/>
    <w:rsid w:val="00FA2689"/>
    <w:rsid w:val="00FD5E2E"/>
    <w:rsid w:val="00FE6638"/>
    <w:rsid w:val="00FF2066"/>
    <w:rsid w:val="00FF6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8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49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49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49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499F"/>
    <w:rPr>
      <w:sz w:val="18"/>
      <w:szCs w:val="18"/>
    </w:rPr>
  </w:style>
  <w:style w:type="table" w:styleId="a5">
    <w:name w:val="Table Grid"/>
    <w:basedOn w:val="a1"/>
    <w:uiPriority w:val="59"/>
    <w:rsid w:val="00C966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96385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6385F"/>
    <w:rPr>
      <w:sz w:val="18"/>
      <w:szCs w:val="18"/>
    </w:rPr>
  </w:style>
  <w:style w:type="paragraph" w:styleId="a7">
    <w:name w:val="Date"/>
    <w:basedOn w:val="a"/>
    <w:next w:val="a"/>
    <w:link w:val="Char2"/>
    <w:uiPriority w:val="99"/>
    <w:semiHidden/>
    <w:unhideWhenUsed/>
    <w:rsid w:val="004B5DA0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4B5DA0"/>
  </w:style>
  <w:style w:type="paragraph" w:styleId="a8">
    <w:name w:val="List Paragraph"/>
    <w:basedOn w:val="a"/>
    <w:uiPriority w:val="34"/>
    <w:qFormat/>
    <w:rsid w:val="007712EA"/>
    <w:pPr>
      <w:ind w:firstLineChars="200" w:firstLine="420"/>
    </w:pPr>
  </w:style>
  <w:style w:type="paragraph" w:styleId="a9">
    <w:name w:val="Normal (Web)"/>
    <w:basedOn w:val="a"/>
    <w:uiPriority w:val="99"/>
    <w:unhideWhenUsed/>
    <w:rsid w:val="00BE2D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Document Map"/>
    <w:basedOn w:val="a"/>
    <w:link w:val="Char3"/>
    <w:uiPriority w:val="99"/>
    <w:semiHidden/>
    <w:unhideWhenUsed/>
    <w:rsid w:val="00D90647"/>
    <w:rPr>
      <w:rFonts w:ascii="宋体" w:eastAsia="宋体"/>
      <w:sz w:val="18"/>
      <w:szCs w:val="18"/>
    </w:rPr>
  </w:style>
  <w:style w:type="character" w:customStyle="1" w:styleId="Char3">
    <w:name w:val="文档结构图 Char"/>
    <w:basedOn w:val="a0"/>
    <w:link w:val="aa"/>
    <w:uiPriority w:val="99"/>
    <w:semiHidden/>
    <w:rsid w:val="00D90647"/>
    <w:rPr>
      <w:rFonts w:ascii="宋体" w:eastAsia="宋体"/>
      <w:sz w:val="18"/>
      <w:szCs w:val="18"/>
    </w:rPr>
  </w:style>
  <w:style w:type="character" w:styleId="ab">
    <w:name w:val="Hyperlink"/>
    <w:basedOn w:val="a0"/>
    <w:uiPriority w:val="99"/>
    <w:unhideWhenUsed/>
    <w:rsid w:val="00801EE3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801EE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49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E499F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E49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E499F"/>
    <w:rPr>
      <w:sz w:val="18"/>
      <w:szCs w:val="18"/>
    </w:rPr>
  </w:style>
  <w:style w:type="table" w:styleId="TableGrid">
    <w:name w:val="Table Grid"/>
    <w:basedOn w:val="TableNormal"/>
    <w:uiPriority w:val="59"/>
    <w:rsid w:val="00C966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385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385F"/>
    <w:rPr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B5DA0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rsid w:val="004B5DA0"/>
  </w:style>
  <w:style w:type="paragraph" w:styleId="ListParagraph">
    <w:name w:val="List Paragraph"/>
    <w:basedOn w:val="Normal"/>
    <w:uiPriority w:val="34"/>
    <w:qFormat/>
    <w:rsid w:val="007712E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3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0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03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28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61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183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900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48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3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ditel.com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http://www.additel.com/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8696D-F603-4A48-9B14-7F0B76BFB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6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ConST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Dong</dc:creator>
  <cp:lastModifiedBy>wch</cp:lastModifiedBy>
  <cp:revision>231</cp:revision>
  <cp:lastPrinted>2015-03-04T06:14:00Z</cp:lastPrinted>
  <dcterms:created xsi:type="dcterms:W3CDTF">2013-05-03T02:01:00Z</dcterms:created>
  <dcterms:modified xsi:type="dcterms:W3CDTF">2016-04-13T06:06:00Z</dcterms:modified>
</cp:coreProperties>
</file>